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411201D2" w:rsidR="00332032" w:rsidRPr="004F07D6" w:rsidRDefault="00BF434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ADC9AAC">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42F991E"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55F95B08" w:rsidR="002A0FB9" w:rsidRDefault="000D553F" w:rsidP="002A0FB9">
      <w:pPr>
        <w:jc w:val="center"/>
        <w:rPr>
          <w:rFonts w:ascii="Georgia" w:hAnsi="Georgia" w:cs="Courier New"/>
          <w:b/>
          <w:bCs/>
          <w:sz w:val="22"/>
          <w:szCs w:val="22"/>
        </w:rPr>
      </w:pPr>
      <w:r>
        <w:rPr>
          <w:rFonts w:ascii="Georgia" w:hAnsi="Georgia" w:cs="Courier New"/>
          <w:b/>
          <w:bCs/>
          <w:sz w:val="22"/>
          <w:szCs w:val="22"/>
        </w:rPr>
        <w:t>November 1</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F7AB563"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D38DC" w:rsidRPr="002D38DC">
        <w:rPr>
          <w:rFonts w:ascii="Georgia" w:hAnsi="Georgia"/>
          <w:sz w:val="24"/>
          <w:szCs w:val="24"/>
        </w:rPr>
        <w:t>Eric Matherne</w:t>
      </w:r>
      <w:r w:rsidR="002667A7" w:rsidRPr="002667A7">
        <w:rPr>
          <w:rFonts w:ascii="Georgia" w:hAnsi="Georgia"/>
          <w:sz w:val="24"/>
          <w:szCs w:val="24"/>
        </w:rPr>
        <w:t>, St. Charles Parish</w:t>
      </w:r>
      <w:r w:rsidR="002667A7">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F41CD4" w:rsidRPr="00F41CD4">
        <w:rPr>
          <w:rFonts w:ascii="Georgia" w:hAnsi="Georgia"/>
          <w:sz w:val="24"/>
          <w:szCs w:val="24"/>
        </w:rPr>
        <w:t>Marlin Rogers,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Larry Sorapuru, St. John the Baptist Parish and Kevin Hebert, St. Charles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FDA2E29"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0D553F">
        <w:rPr>
          <w:rFonts w:ascii="Georgia" w:hAnsi="Georgia"/>
          <w:sz w:val="24"/>
          <w:szCs w:val="24"/>
        </w:rPr>
        <w:t xml:space="preserve"> </w:t>
      </w:r>
      <w:r w:rsidR="000D553F" w:rsidRPr="000D553F">
        <w:rPr>
          <w:rFonts w:ascii="Georgia" w:hAnsi="Georgia"/>
          <w:sz w:val="24"/>
          <w:szCs w:val="24"/>
        </w:rPr>
        <w:t>and</w:t>
      </w:r>
      <w:r w:rsidR="00134AF9">
        <w:rPr>
          <w:rFonts w:ascii="Georgia" w:hAnsi="Georgia"/>
          <w:sz w:val="24"/>
          <w:szCs w:val="24"/>
        </w:rPr>
        <w:t xml:space="preserve"> Mrs. Yolanda Brown,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0D553F">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4E4D36B3" w14:textId="77777777"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informed the Board that there was a </w:t>
      </w:r>
      <w:r w:rsidR="00F300F6">
        <w:rPr>
          <w:rFonts w:ascii="Georgia" w:hAnsi="Georgia"/>
          <w:sz w:val="24"/>
          <w:szCs w:val="24"/>
        </w:rPr>
        <w:t>last-minute</w:t>
      </w:r>
      <w:r>
        <w:rPr>
          <w:rFonts w:ascii="Georgia" w:hAnsi="Georgia"/>
          <w:sz w:val="24"/>
          <w:szCs w:val="24"/>
        </w:rPr>
        <w:t xml:space="preserve"> item that needed to be added to the agenda that was just received.  </w:t>
      </w:r>
      <w:r w:rsidR="00F300F6">
        <w:rPr>
          <w:rFonts w:ascii="Georgia" w:hAnsi="Georgia"/>
          <w:sz w:val="24"/>
          <w:szCs w:val="24"/>
        </w:rPr>
        <w:t xml:space="preserve">Louisiana State Department of Justice is having their annual workshop.  He would like to add it to the agenda.  Commissioner Eric Matherne made the motion to add it to the agenda.  Commissioner Jeffery Henry seconded his motion.  </w:t>
      </w:r>
      <w:r w:rsidR="00F300F6" w:rsidRPr="00F300F6">
        <w:rPr>
          <w:rFonts w:ascii="Georgia" w:hAnsi="Georgia"/>
          <w:sz w:val="24"/>
          <w:szCs w:val="24"/>
        </w:rPr>
        <w:t>President Jasmin called for a roll call vote.  Roll call vote thereon as follows:</w:t>
      </w:r>
    </w:p>
    <w:p w14:paraId="033846D3"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lastRenderedPageBreak/>
        <w:t>YEAS:</w:t>
      </w:r>
      <w:r w:rsidRPr="00F300F6">
        <w:rPr>
          <w:rFonts w:ascii="Georgia" w:hAnsi="Georgia"/>
          <w:sz w:val="24"/>
          <w:szCs w:val="24"/>
        </w:rPr>
        <w:tab/>
      </w:r>
    </w:p>
    <w:p w14:paraId="2101BF4E"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Arthur Bosworth IV</w:t>
      </w:r>
    </w:p>
    <w:p w14:paraId="5B14E515"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Larry Sorapuru</w:t>
      </w:r>
    </w:p>
    <w:p w14:paraId="4BA54DFD"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Russell Loupe</w:t>
      </w:r>
    </w:p>
    <w:p w14:paraId="1FADCA50"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Gary Watson</w:t>
      </w:r>
    </w:p>
    <w:p w14:paraId="69372C03"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Jeffery Henry</w:t>
      </w:r>
    </w:p>
    <w:p w14:paraId="04A05DD6"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Craig Carter</w:t>
      </w:r>
    </w:p>
    <w:p w14:paraId="173CA00E"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Eric Matherne</w:t>
      </w:r>
    </w:p>
    <w:p w14:paraId="0BD4ED3D"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Marlin Rogers</w:t>
      </w:r>
    </w:p>
    <w:p w14:paraId="029E00D3"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Kevin Hebert</w:t>
      </w:r>
    </w:p>
    <w:p w14:paraId="029252F5"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James P. Jasmin</w:t>
      </w:r>
    </w:p>
    <w:p w14:paraId="42852C3D"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NAYS: None</w:t>
      </w:r>
    </w:p>
    <w:p w14:paraId="09FF0995"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ABSENT: None</w:t>
      </w:r>
    </w:p>
    <w:p w14:paraId="181F5AC5"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ABSTAINED: None</w:t>
      </w:r>
    </w:p>
    <w:p w14:paraId="05E9EF8B"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 xml:space="preserve">By a roll call vote of 10 yeas, 0 nay, 0 absent and 0 abstained.  The motion passed.  </w:t>
      </w:r>
    </w:p>
    <w:p w14:paraId="157804B3" w14:textId="57786C23" w:rsidR="00F300F6" w:rsidRPr="00F300F6" w:rsidRDefault="00F300F6" w:rsidP="00F300F6">
      <w:pPr>
        <w:spacing w:after="100" w:afterAutospacing="1" w:line="480" w:lineRule="auto"/>
        <w:contextualSpacing/>
        <w:rPr>
          <w:rFonts w:ascii="Georgia" w:hAnsi="Georgia"/>
          <w:sz w:val="24"/>
          <w:szCs w:val="24"/>
        </w:rPr>
      </w:pPr>
      <w:r>
        <w:rPr>
          <w:rFonts w:ascii="Georgia" w:hAnsi="Georgia"/>
          <w:sz w:val="24"/>
          <w:szCs w:val="24"/>
        </w:rPr>
        <w:t xml:space="preserve">President Jasmin informed the Board that he would like to get an approval for the Board to attend the workshop and for travel expenses.  Commissioner Larry Sorapuru made the motion for approval.  Commissioner Craig Carter seconded his motion.  </w:t>
      </w:r>
      <w:r w:rsidRPr="00F300F6">
        <w:rPr>
          <w:rFonts w:ascii="Georgia" w:hAnsi="Georgia"/>
          <w:sz w:val="24"/>
          <w:szCs w:val="24"/>
        </w:rPr>
        <w:t xml:space="preserve">President </w:t>
      </w:r>
      <w:r>
        <w:rPr>
          <w:rFonts w:ascii="Georgia" w:hAnsi="Georgia"/>
          <w:sz w:val="24"/>
          <w:szCs w:val="24"/>
        </w:rPr>
        <w:t>Jasmin</w:t>
      </w:r>
      <w:r w:rsidRPr="00F300F6">
        <w:rPr>
          <w:rFonts w:ascii="Georgia" w:hAnsi="Georgia"/>
          <w:sz w:val="24"/>
          <w:szCs w:val="24"/>
        </w:rPr>
        <w:t xml:space="preserve"> called for a roll call vote.  Roll call vote thereon as follows:</w:t>
      </w:r>
    </w:p>
    <w:p w14:paraId="48585AFE" w14:textId="01CA580B"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YEAS:</w:t>
      </w:r>
      <w:r w:rsidRPr="00F300F6">
        <w:rPr>
          <w:rFonts w:ascii="Georgia" w:hAnsi="Georgia"/>
          <w:sz w:val="24"/>
          <w:szCs w:val="24"/>
        </w:rPr>
        <w:tab/>
      </w:r>
    </w:p>
    <w:p w14:paraId="00A79D3E"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Arthur Bosworth IV</w:t>
      </w:r>
    </w:p>
    <w:p w14:paraId="3947F445"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Larry Sorapuru</w:t>
      </w:r>
    </w:p>
    <w:p w14:paraId="1872BD02"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Russell Loupe</w:t>
      </w:r>
    </w:p>
    <w:p w14:paraId="04C9AEAD"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lastRenderedPageBreak/>
        <w:t>Gary Watson</w:t>
      </w:r>
    </w:p>
    <w:p w14:paraId="483ED81F"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Jeffery Henry</w:t>
      </w:r>
    </w:p>
    <w:p w14:paraId="2DF5FCB9"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Craig Carter</w:t>
      </w:r>
    </w:p>
    <w:p w14:paraId="50ED086B" w14:textId="61FF9EC3" w:rsidR="00F300F6" w:rsidRDefault="00F300F6" w:rsidP="00F300F6">
      <w:pPr>
        <w:numPr>
          <w:ilvl w:val="0"/>
          <w:numId w:val="76"/>
        </w:numPr>
        <w:spacing w:after="100" w:afterAutospacing="1" w:line="480" w:lineRule="auto"/>
        <w:contextualSpacing/>
        <w:rPr>
          <w:rFonts w:ascii="Georgia" w:hAnsi="Georgia"/>
          <w:sz w:val="24"/>
          <w:szCs w:val="24"/>
        </w:rPr>
      </w:pPr>
      <w:r>
        <w:rPr>
          <w:rFonts w:ascii="Georgia" w:hAnsi="Georgia"/>
          <w:sz w:val="24"/>
          <w:szCs w:val="24"/>
        </w:rPr>
        <w:t>Eric Matherne</w:t>
      </w:r>
    </w:p>
    <w:p w14:paraId="7CDD4DA4"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Marlin Rogers</w:t>
      </w:r>
    </w:p>
    <w:p w14:paraId="3068C817"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Kevin Hebert</w:t>
      </w:r>
    </w:p>
    <w:p w14:paraId="3ED0DE51" w14:textId="7E52A65A" w:rsidR="00F300F6" w:rsidRPr="00F300F6" w:rsidRDefault="00F300F6" w:rsidP="00F300F6">
      <w:pPr>
        <w:numPr>
          <w:ilvl w:val="0"/>
          <w:numId w:val="76"/>
        </w:numPr>
        <w:spacing w:after="100" w:afterAutospacing="1" w:line="480" w:lineRule="auto"/>
        <w:contextualSpacing/>
        <w:rPr>
          <w:rFonts w:ascii="Georgia" w:hAnsi="Georgia"/>
          <w:sz w:val="24"/>
          <w:szCs w:val="24"/>
        </w:rPr>
      </w:pPr>
      <w:r>
        <w:rPr>
          <w:rFonts w:ascii="Georgia" w:hAnsi="Georgia"/>
          <w:sz w:val="24"/>
          <w:szCs w:val="24"/>
        </w:rPr>
        <w:t>James P. Jasmin</w:t>
      </w:r>
    </w:p>
    <w:p w14:paraId="6DED9999"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NAYS: None</w:t>
      </w:r>
    </w:p>
    <w:p w14:paraId="4F2A6A0F" w14:textId="19DBBEEB"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 xml:space="preserve">ABSENT: </w:t>
      </w:r>
      <w:r>
        <w:rPr>
          <w:rFonts w:ascii="Georgia" w:hAnsi="Georgia"/>
          <w:sz w:val="24"/>
          <w:szCs w:val="24"/>
        </w:rPr>
        <w:t>None</w:t>
      </w:r>
    </w:p>
    <w:p w14:paraId="3AF901A5"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ABSTAINED: None</w:t>
      </w:r>
    </w:p>
    <w:p w14:paraId="7DC0D880" w14:textId="65C0283D"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 xml:space="preserve">By a roll call vote of 10 yeas, 0 nay, </w:t>
      </w:r>
      <w:r>
        <w:rPr>
          <w:rFonts w:ascii="Georgia" w:hAnsi="Georgia"/>
          <w:sz w:val="24"/>
          <w:szCs w:val="24"/>
        </w:rPr>
        <w:t>0</w:t>
      </w:r>
      <w:r w:rsidRPr="00F300F6">
        <w:rPr>
          <w:rFonts w:ascii="Georgia" w:hAnsi="Georgia"/>
          <w:sz w:val="24"/>
          <w:szCs w:val="24"/>
        </w:rPr>
        <w:t xml:space="preserve"> absent and 0 abstained.  The motion passed.  </w:t>
      </w:r>
    </w:p>
    <w:p w14:paraId="29D3F38C" w14:textId="77777777" w:rsidR="00F300F6" w:rsidRPr="00F300F6" w:rsidRDefault="00F300F6"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apologized for the discrepancy of not voting for the approval of the new agenda.  Commissioner Marlin Rogers </w:t>
      </w:r>
      <w:bookmarkStart w:id="0" w:name="_Hlk55834102"/>
      <w:r w:rsidR="0087416A" w:rsidRPr="0087416A">
        <w:rPr>
          <w:rFonts w:ascii="Georgia" w:hAnsi="Georgia"/>
          <w:sz w:val="24"/>
          <w:szCs w:val="24"/>
        </w:rPr>
        <w:t>made the motion to adopt the</w:t>
      </w:r>
      <w:r w:rsidR="00F400DE">
        <w:rPr>
          <w:rFonts w:ascii="Georgia" w:hAnsi="Georgia"/>
          <w:sz w:val="24"/>
          <w:szCs w:val="24"/>
        </w:rPr>
        <w:t xml:space="preserve"> </w:t>
      </w:r>
      <w:r w:rsidR="0087416A" w:rsidRPr="0087416A">
        <w:rPr>
          <w:rFonts w:ascii="Georgia" w:hAnsi="Georgia"/>
          <w:sz w:val="24"/>
          <w:szCs w:val="24"/>
        </w:rPr>
        <w:t>agenda.  The motion was seconded by</w:t>
      </w:r>
      <w:r w:rsidR="00036380">
        <w:rPr>
          <w:rFonts w:ascii="Georgia" w:hAnsi="Georgia"/>
          <w:sz w:val="24"/>
          <w:szCs w:val="24"/>
        </w:rPr>
        <w:t xml:space="preserve"> </w:t>
      </w:r>
      <w:bookmarkEnd w:id="0"/>
      <w:r w:rsidRPr="00F300F6">
        <w:rPr>
          <w:rFonts w:ascii="Georgia" w:hAnsi="Georgia"/>
          <w:sz w:val="24"/>
          <w:szCs w:val="24"/>
        </w:rPr>
        <w:t>Vice-President Arthur J. Bosworth, IV</w:t>
      </w:r>
      <w:r w:rsidR="009E693B">
        <w:rPr>
          <w:rFonts w:ascii="Georgia" w:hAnsi="Georgia"/>
          <w:sz w:val="24"/>
          <w:szCs w:val="24"/>
        </w:rPr>
        <w:t xml:space="preserve">. </w:t>
      </w:r>
      <w:r w:rsidR="009E693B" w:rsidRPr="009E693B">
        <w:rPr>
          <w:rFonts w:ascii="Georgia" w:eastAsia="Calibri" w:hAnsi="Georgia"/>
          <w:sz w:val="24"/>
          <w:szCs w:val="24"/>
        </w:rPr>
        <w:t xml:space="preserve"> </w:t>
      </w:r>
      <w:r w:rsidRPr="00F300F6">
        <w:rPr>
          <w:rFonts w:ascii="Georgia" w:hAnsi="Georgia"/>
          <w:sz w:val="24"/>
          <w:szCs w:val="24"/>
        </w:rPr>
        <w:t>President Jasmin called for a roll call vote.  Roll call vote thereon as follows:</w:t>
      </w:r>
    </w:p>
    <w:p w14:paraId="4333043F"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YEAS:</w:t>
      </w:r>
      <w:r w:rsidRPr="00F300F6">
        <w:rPr>
          <w:rFonts w:ascii="Georgia" w:hAnsi="Georgia"/>
          <w:sz w:val="24"/>
          <w:szCs w:val="24"/>
        </w:rPr>
        <w:tab/>
      </w:r>
    </w:p>
    <w:p w14:paraId="1736BC2E"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Arthur Bosworth IV</w:t>
      </w:r>
    </w:p>
    <w:p w14:paraId="29DDFBA4"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Larry Sorapuru</w:t>
      </w:r>
    </w:p>
    <w:p w14:paraId="440B8EA1"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Russell Loupe</w:t>
      </w:r>
    </w:p>
    <w:p w14:paraId="0A6B9E58"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Gary Watson</w:t>
      </w:r>
    </w:p>
    <w:p w14:paraId="5DA64001"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Jeffery Henry</w:t>
      </w:r>
    </w:p>
    <w:p w14:paraId="4DF23C61"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Craig Carter</w:t>
      </w:r>
    </w:p>
    <w:p w14:paraId="61034328"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Eric Matherne</w:t>
      </w:r>
    </w:p>
    <w:p w14:paraId="55344147"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lastRenderedPageBreak/>
        <w:t>Marlin Rogers</w:t>
      </w:r>
    </w:p>
    <w:p w14:paraId="50B92246"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Kevin Hebert</w:t>
      </w:r>
    </w:p>
    <w:p w14:paraId="6964BD54"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James P. Jasmin</w:t>
      </w:r>
    </w:p>
    <w:p w14:paraId="58C040EA"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NAYS: None</w:t>
      </w:r>
    </w:p>
    <w:p w14:paraId="62874572"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ABSENT: None</w:t>
      </w:r>
    </w:p>
    <w:p w14:paraId="7A800A97"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ABSTAINED: None</w:t>
      </w:r>
    </w:p>
    <w:p w14:paraId="1D233D71"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 xml:space="preserve">By a roll call vote of 10 yeas, 0 nay, 0 absent and 0 abstained.  The motion passed.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2435C7A3" w14:textId="1FC276C5" w:rsid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B12C18">
        <w:rPr>
          <w:rFonts w:ascii="Georgia" w:hAnsi="Georgia"/>
          <w:sz w:val="24"/>
          <w:szCs w:val="24"/>
        </w:rPr>
        <w:t>Larry Sorapuru</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7E4691">
        <w:rPr>
          <w:rFonts w:ascii="Georgia" w:hAnsi="Georgia"/>
          <w:sz w:val="24"/>
          <w:szCs w:val="24"/>
        </w:rPr>
        <w:t>Commissioner Craig Carter</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B12C18">
        <w:rPr>
          <w:rFonts w:ascii="Georgia" w:hAnsi="Georgia"/>
          <w:sz w:val="24"/>
          <w:szCs w:val="24"/>
        </w:rPr>
        <w:t>October 4</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called for a vote.  The motion passed.  </w:t>
      </w:r>
    </w:p>
    <w:p w14:paraId="6CA6818B" w14:textId="77CA2107" w:rsidR="008F09B5" w:rsidRDefault="007D33B9"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On motion of</w:t>
      </w:r>
      <w:r w:rsidR="000F5875">
        <w:rPr>
          <w:rFonts w:ascii="Georgia" w:hAnsi="Georgia"/>
          <w:sz w:val="24"/>
          <w:szCs w:val="24"/>
        </w:rPr>
        <w:t xml:space="preserve"> Commissioner Jeffery Henry</w:t>
      </w:r>
      <w:r w:rsidR="00A509BC" w:rsidRPr="00A509BC">
        <w:rPr>
          <w:rFonts w:ascii="Georgia" w:hAnsi="Georgia"/>
          <w:sz w:val="24"/>
          <w:szCs w:val="24"/>
        </w:rPr>
        <w:t xml:space="preserve">, seconded by </w:t>
      </w:r>
      <w:r w:rsidR="000F5875" w:rsidRPr="000F5875">
        <w:rPr>
          <w:rFonts w:ascii="Georgia" w:hAnsi="Georgia"/>
          <w:sz w:val="24"/>
          <w:szCs w:val="24"/>
        </w:rPr>
        <w:t>Vice-President Arthur J. Bosworth, IV</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0F5875">
        <w:rPr>
          <w:rFonts w:ascii="Georgia" w:hAnsi="Georgia"/>
          <w:sz w:val="24"/>
          <w:szCs w:val="24"/>
        </w:rPr>
        <w:t xml:space="preserve">October </w:t>
      </w:r>
      <w:r w:rsidR="0035366C">
        <w:rPr>
          <w:rFonts w:ascii="Georgia" w:hAnsi="Georgia"/>
          <w:sz w:val="24"/>
          <w:szCs w:val="24"/>
        </w:rPr>
        <w:t>31</w:t>
      </w:r>
      <w:r w:rsidR="00A509BC">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1E368B5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0F5875">
        <w:rPr>
          <w:rFonts w:ascii="Georgia" w:hAnsi="Georgia" w:cs="Courier New"/>
          <w:b/>
          <w:bCs/>
          <w:sz w:val="24"/>
          <w:szCs w:val="24"/>
        </w:rPr>
        <w:t>Sept</w:t>
      </w:r>
      <w:r w:rsidR="004E7128">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35366C">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8C3A28">
        <w:rPr>
          <w:rFonts w:ascii="Georgia" w:hAnsi="Georgia" w:cs="Courier New"/>
          <w:b/>
          <w:bCs/>
          <w:sz w:val="24"/>
          <w:szCs w:val="24"/>
        </w:rPr>
        <w:t>89,661.99</w:t>
      </w:r>
    </w:p>
    <w:p w14:paraId="5B2805D6" w14:textId="51E03978"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0F5875">
        <w:rPr>
          <w:rFonts w:ascii="Georgia" w:hAnsi="Georgia" w:cs="Courier New"/>
          <w:b/>
          <w:bCs/>
          <w:sz w:val="24"/>
          <w:szCs w:val="24"/>
        </w:rPr>
        <w:t>Oc</w:t>
      </w:r>
      <w:r w:rsidR="004E7128">
        <w:rPr>
          <w:rFonts w:ascii="Georgia" w:hAnsi="Georgia" w:cs="Courier New"/>
          <w:b/>
          <w:bCs/>
          <w:sz w:val="24"/>
          <w:szCs w:val="24"/>
        </w:rPr>
        <w:t>t</w:t>
      </w:r>
      <w:r w:rsidR="00E20B0B">
        <w:rPr>
          <w:rFonts w:ascii="Georgia" w:hAnsi="Georgia" w:cs="Courier New"/>
          <w:b/>
          <w:bCs/>
          <w:sz w:val="24"/>
          <w:szCs w:val="24"/>
        </w:rPr>
        <w:t>.</w:t>
      </w:r>
    </w:p>
    <w:p w14:paraId="76CF9BA7" w14:textId="7E96AF7A"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C3A28">
        <w:rPr>
          <w:rFonts w:ascii="Georgia" w:hAnsi="Georgia" w:cs="Courier New"/>
          <w:b/>
          <w:bCs/>
          <w:sz w:val="24"/>
          <w:szCs w:val="24"/>
        </w:rPr>
        <w:t xml:space="preserve">             336,997.91</w:t>
      </w:r>
    </w:p>
    <w:p w14:paraId="500D20DD" w14:textId="52D4DAB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4E7128">
        <w:rPr>
          <w:rFonts w:ascii="Georgia" w:hAnsi="Georgia" w:cs="Courier New"/>
          <w:b/>
          <w:bCs/>
          <w:sz w:val="24"/>
          <w:szCs w:val="24"/>
        </w:rPr>
        <w:t>17.</w:t>
      </w:r>
      <w:r w:rsidR="008C3A28">
        <w:rPr>
          <w:rFonts w:ascii="Georgia" w:hAnsi="Georgia" w:cs="Courier New"/>
          <w:b/>
          <w:bCs/>
          <w:sz w:val="24"/>
          <w:szCs w:val="24"/>
        </w:rPr>
        <w:t>15</w:t>
      </w:r>
    </w:p>
    <w:p w14:paraId="0E563F7A" w14:textId="56E4237E"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2"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 xml:space="preserve">  </w:t>
      </w:r>
      <w:r w:rsidR="008C3A28">
        <w:rPr>
          <w:rFonts w:ascii="Georgia" w:hAnsi="Georgia" w:cs="Courier New"/>
          <w:b/>
          <w:bCs/>
          <w:sz w:val="24"/>
          <w:szCs w:val="24"/>
        </w:rPr>
        <w:t>785,059.79</w:t>
      </w:r>
      <w:r w:rsidR="00683CDB">
        <w:rPr>
          <w:rFonts w:ascii="Georgia" w:hAnsi="Georgia" w:cs="Courier New"/>
          <w:b/>
          <w:bCs/>
          <w:sz w:val="24"/>
          <w:szCs w:val="24"/>
        </w:rPr>
        <w:t xml:space="preserve">     </w:t>
      </w:r>
      <w:bookmarkEnd w:id="2"/>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4E7128">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820,473.82</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6306C63F"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0F5875">
        <w:rPr>
          <w:rFonts w:ascii="Georgia" w:hAnsi="Georgia" w:cs="Courier New"/>
          <w:b/>
          <w:bCs/>
          <w:sz w:val="24"/>
          <w:szCs w:val="24"/>
        </w:rPr>
        <w:t>OCTOBER</w:t>
      </w:r>
      <w:r w:rsidR="004E7128">
        <w:rPr>
          <w:rFonts w:ascii="Georgia" w:hAnsi="Georgia" w:cs="Courier New"/>
          <w:b/>
          <w:bCs/>
          <w:sz w:val="24"/>
          <w:szCs w:val="24"/>
        </w:rPr>
        <w:t xml:space="preserve"> 3</w:t>
      </w:r>
      <w:r w:rsidR="000F5875">
        <w:rPr>
          <w:rFonts w:ascii="Georgia" w:hAnsi="Georgia" w:cs="Courier New"/>
          <w:b/>
          <w:bCs/>
          <w:sz w:val="24"/>
          <w:szCs w:val="24"/>
        </w:rPr>
        <w:t>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 xml:space="preserve">  </w:t>
      </w:r>
      <w:r w:rsidR="008C3A28">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8C3A28">
        <w:rPr>
          <w:rFonts w:ascii="Georgia" w:hAnsi="Georgia" w:cs="Courier New"/>
          <w:b/>
          <w:bCs/>
          <w:sz w:val="24"/>
          <w:szCs w:val="24"/>
        </w:rPr>
        <w:t>391,263.02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5A4658E0"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0F5875">
        <w:rPr>
          <w:rFonts w:ascii="Georgia" w:hAnsi="Georgia" w:cs="Courier New"/>
          <w:b/>
          <w:bCs/>
          <w:sz w:val="24"/>
          <w:szCs w:val="24"/>
        </w:rPr>
        <w:t>Sept</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E20B0B">
        <w:rPr>
          <w:rFonts w:ascii="Georgia" w:hAnsi="Georgia" w:cs="Courier New"/>
          <w:b/>
          <w:bCs/>
          <w:sz w:val="24"/>
          <w:szCs w:val="24"/>
        </w:rPr>
        <w:t xml:space="preserve"> </w:t>
      </w:r>
      <w:r w:rsidR="008C3A28">
        <w:rPr>
          <w:rFonts w:ascii="Georgia" w:hAnsi="Georgia" w:cs="Courier New"/>
          <w:b/>
          <w:bCs/>
          <w:sz w:val="24"/>
          <w:szCs w:val="24"/>
        </w:rPr>
        <w:t xml:space="preserve"> </w:t>
      </w:r>
      <w:r w:rsidR="004E7128">
        <w:rPr>
          <w:rFonts w:ascii="Georgia" w:hAnsi="Georgia" w:cs="Courier New"/>
          <w:b/>
          <w:bCs/>
          <w:sz w:val="24"/>
          <w:szCs w:val="24"/>
        </w:rPr>
        <w:t>2,</w:t>
      </w:r>
      <w:r w:rsidR="008C3A28">
        <w:rPr>
          <w:rFonts w:ascii="Georgia" w:hAnsi="Georgia" w:cs="Courier New"/>
          <w:b/>
          <w:bCs/>
          <w:sz w:val="24"/>
          <w:szCs w:val="24"/>
        </w:rPr>
        <w:t>214,113.06</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12715CC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59633D">
        <w:rPr>
          <w:rFonts w:ascii="Georgia" w:hAnsi="Georgia" w:cs="Courier New"/>
          <w:b/>
          <w:bCs/>
          <w:sz w:val="24"/>
          <w:szCs w:val="24"/>
        </w:rPr>
        <w:t xml:space="preserve">   </w:t>
      </w:r>
      <w:r w:rsidR="008C3A28">
        <w:rPr>
          <w:rFonts w:ascii="Georgia" w:hAnsi="Georgia" w:cs="Courier New"/>
          <w:b/>
          <w:bCs/>
          <w:sz w:val="24"/>
          <w:szCs w:val="24"/>
        </w:rPr>
        <w:t>785,059.79</w:t>
      </w:r>
    </w:p>
    <w:p w14:paraId="34E60AEE" w14:textId="5574E847"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8C3A28">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8C3A28">
        <w:rPr>
          <w:rFonts w:ascii="Georgia" w:hAnsi="Georgia" w:cs="Courier New"/>
          <w:b/>
          <w:bCs/>
          <w:sz w:val="24"/>
          <w:szCs w:val="24"/>
        </w:rPr>
        <w:t>8,212.46</w:t>
      </w:r>
    </w:p>
    <w:p w14:paraId="50407D30" w14:textId="286FD799"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0F5875">
        <w:rPr>
          <w:rFonts w:ascii="Georgia" w:hAnsi="Georgia" w:cs="Courier New"/>
          <w:b/>
          <w:bCs/>
          <w:sz w:val="24"/>
          <w:szCs w:val="24"/>
        </w:rPr>
        <w:t xml:space="preserve">OCTOBER </w:t>
      </w:r>
      <w:r w:rsidR="004E7128" w:rsidRPr="004E7128">
        <w:rPr>
          <w:rFonts w:ascii="Georgia" w:hAnsi="Georgia" w:cs="Courier New"/>
          <w:b/>
          <w:bCs/>
          <w:sz w:val="24"/>
          <w:szCs w:val="24"/>
        </w:rPr>
        <w:t>3</w:t>
      </w:r>
      <w:r w:rsidR="000F5875">
        <w:rPr>
          <w:rFonts w:ascii="Georgia" w:hAnsi="Georgia" w:cs="Courier New"/>
          <w:b/>
          <w:bCs/>
          <w:sz w:val="24"/>
          <w:szCs w:val="24"/>
        </w:rPr>
        <w:t>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8C3A28">
        <w:rPr>
          <w:rFonts w:ascii="Georgia" w:hAnsi="Georgia" w:cs="Courier New"/>
          <w:b/>
          <w:bCs/>
          <w:sz w:val="24"/>
          <w:szCs w:val="24"/>
        </w:rPr>
        <w:t>1,437,265.73</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FF6E982" w:rsidR="00CC7602" w:rsidRDefault="00CC7602" w:rsidP="00BD2C88">
      <w:pPr>
        <w:rPr>
          <w:rFonts w:ascii="Georgia" w:hAnsi="Georgia" w:cs="Courier New"/>
          <w:b/>
          <w:bCs/>
          <w:sz w:val="24"/>
          <w:szCs w:val="24"/>
        </w:rPr>
      </w:pPr>
      <w:r>
        <w:rPr>
          <w:rFonts w:ascii="Georgia" w:hAnsi="Georgia" w:cs="Courier New"/>
          <w:b/>
          <w:bCs/>
          <w:sz w:val="24"/>
          <w:szCs w:val="24"/>
        </w:rPr>
        <w:lastRenderedPageBreak/>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C60399">
        <w:rPr>
          <w:rFonts w:ascii="Georgia" w:hAnsi="Georgia" w:cs="Courier New"/>
          <w:b/>
          <w:bCs/>
          <w:sz w:val="24"/>
          <w:szCs w:val="24"/>
        </w:rPr>
        <w:t>5,</w:t>
      </w:r>
      <w:r w:rsidR="008C3A28">
        <w:rPr>
          <w:rFonts w:ascii="Georgia" w:hAnsi="Georgia" w:cs="Courier New"/>
          <w:b/>
          <w:bCs/>
          <w:sz w:val="24"/>
          <w:szCs w:val="24"/>
        </w:rPr>
        <w:t>085,564.75</w:t>
      </w:r>
    </w:p>
    <w:p w14:paraId="37D726D1" w14:textId="53F8FFFC" w:rsidR="00335F2B" w:rsidRDefault="00335F2B" w:rsidP="00BD2C88">
      <w:pPr>
        <w:rPr>
          <w:rFonts w:ascii="Georgia" w:hAnsi="Georgia" w:cs="Courier New"/>
          <w:b/>
          <w:bCs/>
          <w:sz w:val="24"/>
          <w:szCs w:val="24"/>
        </w:rPr>
      </w:pPr>
    </w:p>
    <w:p w14:paraId="12813B25" w14:textId="2937FDB4"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0F5875">
        <w:rPr>
          <w:rFonts w:ascii="Georgia" w:hAnsi="Georgia" w:cs="Courier New"/>
          <w:b/>
          <w:bCs/>
          <w:sz w:val="24"/>
          <w:szCs w:val="24"/>
        </w:rPr>
        <w:t>OCT</w:t>
      </w:r>
      <w:r w:rsidR="004E7128">
        <w:rPr>
          <w:rFonts w:ascii="Georgia" w:hAnsi="Georgia" w:cs="Courier New"/>
          <w:b/>
          <w:bCs/>
          <w:sz w:val="24"/>
          <w:szCs w:val="24"/>
        </w:rPr>
        <w:t>.</w:t>
      </w:r>
      <w:r w:rsidR="004E7128" w:rsidRPr="004E7128">
        <w:rPr>
          <w:rFonts w:ascii="Georgia" w:hAnsi="Georgia" w:cs="Courier New"/>
          <w:b/>
          <w:bCs/>
          <w:sz w:val="24"/>
          <w:szCs w:val="24"/>
        </w:rPr>
        <w:t xml:space="preserve"> 3</w:t>
      </w:r>
      <w:r w:rsidR="000F5875">
        <w:rPr>
          <w:rFonts w:ascii="Georgia" w:hAnsi="Georgia" w:cs="Courier New"/>
          <w:b/>
          <w:bCs/>
          <w:sz w:val="24"/>
          <w:szCs w:val="24"/>
        </w:rPr>
        <w:t>1</w:t>
      </w:r>
      <w:r>
        <w:rPr>
          <w:rFonts w:ascii="Georgia" w:hAnsi="Georgia" w:cs="Courier New"/>
          <w:b/>
          <w:bCs/>
          <w:sz w:val="24"/>
          <w:szCs w:val="24"/>
        </w:rPr>
        <w:t>, 202</w:t>
      </w:r>
      <w:r w:rsidR="0088057C">
        <w:rPr>
          <w:rFonts w:ascii="Georgia" w:hAnsi="Georgia" w:cs="Courier New"/>
          <w:b/>
          <w:bCs/>
          <w:sz w:val="24"/>
          <w:szCs w:val="24"/>
        </w:rPr>
        <w:t>3</w:t>
      </w:r>
      <w:r w:rsidR="004E7128">
        <w:rPr>
          <w:rFonts w:ascii="Georgia" w:hAnsi="Georgia" w:cs="Courier New"/>
          <w:b/>
          <w:bCs/>
          <w:sz w:val="24"/>
          <w:szCs w:val="24"/>
        </w:rPr>
        <w:t xml:space="preserve">              </w:t>
      </w:r>
      <w:r w:rsidR="008C3A28">
        <w:rPr>
          <w:rFonts w:ascii="Georgia" w:hAnsi="Georgia" w:cs="Courier New"/>
          <w:b/>
          <w:bCs/>
          <w:sz w:val="24"/>
          <w:szCs w:val="24"/>
        </w:rPr>
        <w:t xml:space="preserve">   </w:t>
      </w:r>
      <w:r>
        <w:rPr>
          <w:rFonts w:ascii="Georgia" w:hAnsi="Georgia" w:cs="Courier New"/>
          <w:b/>
          <w:bCs/>
          <w:sz w:val="24"/>
          <w:szCs w:val="24"/>
        </w:rPr>
        <w:t xml:space="preserve">$ </w:t>
      </w:r>
      <w:r w:rsidR="008C3A28">
        <w:rPr>
          <w:rFonts w:ascii="Georgia" w:hAnsi="Georgia" w:cs="Courier New"/>
          <w:b/>
          <w:bCs/>
          <w:sz w:val="24"/>
          <w:szCs w:val="24"/>
        </w:rPr>
        <w:t>6,914,093.50</w:t>
      </w:r>
    </w:p>
    <w:p w14:paraId="2FEEB528" w14:textId="77777777" w:rsidR="00054E8F" w:rsidRDefault="00054E8F" w:rsidP="00BD2C88">
      <w:pPr>
        <w:rPr>
          <w:rFonts w:ascii="Georgia" w:hAnsi="Georgia" w:cs="Courier New"/>
          <w:b/>
          <w:bCs/>
          <w:sz w:val="24"/>
          <w:szCs w:val="24"/>
        </w:rPr>
      </w:pPr>
    </w:p>
    <w:p w14:paraId="02F992D1" w14:textId="3CC40A69" w:rsid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8756C5">
        <w:rPr>
          <w:rFonts w:ascii="Georgia" w:hAnsi="Georgia"/>
          <w:sz w:val="24"/>
          <w:szCs w:val="24"/>
        </w:rPr>
        <w:t>Jasmin</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3E4C917F" w14:textId="3CD45C89"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tab/>
      </w:r>
      <w:bookmarkStart w:id="4" w:name="_Hlk53403130"/>
      <w:bookmarkStart w:id="5" w:name="_Hlk79417848"/>
      <w:bookmarkStart w:id="6" w:name="_Hlk125374297"/>
      <w:r w:rsidR="0008392A" w:rsidRPr="0008392A">
        <w:rPr>
          <w:rFonts w:ascii="Georgia" w:hAnsi="Georgia" w:cs="Courier New"/>
          <w:bCs/>
          <w:sz w:val="24"/>
          <w:szCs w:val="24"/>
        </w:rPr>
        <w:t xml:space="preserve">On motion of </w:t>
      </w:r>
      <w:r w:rsidR="007E4691" w:rsidRPr="007E4691">
        <w:rPr>
          <w:rFonts w:ascii="Georgia" w:hAnsi="Georgia" w:cs="Courier New"/>
          <w:bCs/>
          <w:sz w:val="24"/>
          <w:szCs w:val="24"/>
        </w:rPr>
        <w:t>Vice-President Arthur J. Bosworth, IV</w:t>
      </w:r>
      <w:r w:rsidR="0008392A" w:rsidRPr="0008392A">
        <w:rPr>
          <w:rFonts w:ascii="Georgia" w:hAnsi="Georgia" w:cs="Courier New"/>
          <w:bCs/>
          <w:sz w:val="24"/>
          <w:szCs w:val="24"/>
        </w:rPr>
        <w:t xml:space="preserve">, seconded by Commissioner </w:t>
      </w:r>
      <w:r w:rsidR="007E4691">
        <w:rPr>
          <w:rFonts w:ascii="Georgia" w:hAnsi="Georgia" w:cs="Courier New"/>
          <w:bCs/>
          <w:sz w:val="24"/>
          <w:szCs w:val="24"/>
        </w:rPr>
        <w:t>Jeffery Henry</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4"/>
    <w:p w14:paraId="0D2F08AE" w14:textId="7F600C50"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7E4691" w:rsidRPr="007E4691">
        <w:rPr>
          <w:rFonts w:ascii="Georgia" w:hAnsi="Georgia" w:cs="Courier New"/>
          <w:bCs/>
          <w:sz w:val="24"/>
          <w:szCs w:val="24"/>
        </w:rPr>
        <w:t xml:space="preserve">approve </w:t>
      </w:r>
      <w:r w:rsidR="008756C5" w:rsidRPr="008756C5">
        <w:rPr>
          <w:rFonts w:ascii="Georgia" w:hAnsi="Georgia" w:cs="Courier New"/>
          <w:bCs/>
          <w:sz w:val="24"/>
          <w:szCs w:val="24"/>
        </w:rPr>
        <w:t>to change the dates of the month of December Board Meetings due to the AOLBOL &amp; MVFCA Conferences</w:t>
      </w:r>
      <w:r w:rsidR="008756C5">
        <w:rPr>
          <w:rFonts w:ascii="Georgia" w:hAnsi="Georgia" w:cs="Courier New"/>
          <w:bCs/>
          <w:sz w:val="24"/>
          <w:szCs w:val="24"/>
        </w:rPr>
        <w:t xml:space="preserve"> to the following:</w:t>
      </w:r>
    </w:p>
    <w:p w14:paraId="049D1E75" w14:textId="488082F6" w:rsidR="008756C5" w:rsidRDefault="008756C5" w:rsidP="008756C5">
      <w:pPr>
        <w:pStyle w:val="ListParagraph"/>
        <w:numPr>
          <w:ilvl w:val="0"/>
          <w:numId w:val="77"/>
        </w:numPr>
        <w:spacing w:line="480" w:lineRule="auto"/>
        <w:rPr>
          <w:rFonts w:ascii="Georgia" w:hAnsi="Georgia" w:cs="Courier New"/>
          <w:bCs/>
          <w:sz w:val="24"/>
          <w:szCs w:val="24"/>
        </w:rPr>
      </w:pPr>
      <w:r>
        <w:rPr>
          <w:rFonts w:ascii="Georgia" w:hAnsi="Georgia" w:cs="Courier New"/>
          <w:bCs/>
          <w:sz w:val="24"/>
          <w:szCs w:val="24"/>
        </w:rPr>
        <w:t>Regular Meeting – December 13, 2023</w:t>
      </w:r>
    </w:p>
    <w:p w14:paraId="28CF48AF" w14:textId="027D8DF8" w:rsidR="008756C5" w:rsidRDefault="008756C5" w:rsidP="008756C5">
      <w:pPr>
        <w:pStyle w:val="ListParagraph"/>
        <w:numPr>
          <w:ilvl w:val="0"/>
          <w:numId w:val="77"/>
        </w:numPr>
        <w:spacing w:line="480" w:lineRule="auto"/>
        <w:rPr>
          <w:rFonts w:ascii="Georgia" w:hAnsi="Georgia" w:cs="Courier New"/>
          <w:bCs/>
          <w:sz w:val="24"/>
          <w:szCs w:val="24"/>
        </w:rPr>
      </w:pPr>
      <w:r>
        <w:rPr>
          <w:rFonts w:ascii="Georgia" w:hAnsi="Georgia" w:cs="Courier New"/>
          <w:bCs/>
          <w:sz w:val="24"/>
          <w:szCs w:val="24"/>
        </w:rPr>
        <w:t>Finance Meeting – December 18, 2023</w:t>
      </w:r>
    </w:p>
    <w:p w14:paraId="3ADA7ACD" w14:textId="1CFAA196" w:rsidR="008756C5" w:rsidRPr="008756C5" w:rsidRDefault="008756C5" w:rsidP="008756C5">
      <w:pPr>
        <w:pStyle w:val="ListParagraph"/>
        <w:numPr>
          <w:ilvl w:val="0"/>
          <w:numId w:val="77"/>
        </w:numPr>
        <w:spacing w:line="480" w:lineRule="auto"/>
        <w:rPr>
          <w:rFonts w:ascii="Georgia" w:hAnsi="Georgia" w:cs="Courier New"/>
          <w:bCs/>
          <w:sz w:val="24"/>
          <w:szCs w:val="24"/>
        </w:rPr>
      </w:pPr>
      <w:r>
        <w:rPr>
          <w:rFonts w:ascii="Georgia" w:hAnsi="Georgia" w:cs="Courier New"/>
          <w:bCs/>
          <w:sz w:val="24"/>
          <w:szCs w:val="24"/>
        </w:rPr>
        <w:t>Committee Meeting – December 21, 2023 @ 11 AM</w:t>
      </w:r>
    </w:p>
    <w:p w14:paraId="709D8DD7" w14:textId="76891F9F" w:rsidR="009E693B" w:rsidRDefault="00D41134" w:rsidP="00DD7DA7">
      <w:pPr>
        <w:spacing w:after="100" w:afterAutospacing="1" w:line="480" w:lineRule="auto"/>
        <w:ind w:firstLine="720"/>
        <w:contextualSpacing/>
        <w:rPr>
          <w:rFonts w:ascii="Georgia" w:hAnsi="Georgia" w:cs="Courier New"/>
          <w:bCs/>
          <w:sz w:val="24"/>
          <w:szCs w:val="24"/>
        </w:rPr>
      </w:pPr>
      <w:bookmarkStart w:id="7" w:name="_Hlk69137949"/>
      <w:bookmarkEnd w:id="5"/>
      <w:bookmarkEnd w:id="6"/>
      <w:r w:rsidRPr="00D41134">
        <w:rPr>
          <w:rFonts w:ascii="Georgia" w:hAnsi="Georgia" w:cs="Courier New"/>
          <w:bCs/>
          <w:sz w:val="24"/>
          <w:szCs w:val="24"/>
        </w:rPr>
        <w:t xml:space="preserve">President </w:t>
      </w:r>
      <w:r w:rsidR="007E4691">
        <w:rPr>
          <w:rFonts w:ascii="Georgia" w:hAnsi="Georgia" w:cs="Courier New"/>
          <w:bCs/>
          <w:sz w:val="24"/>
          <w:szCs w:val="24"/>
        </w:rPr>
        <w:t>Jasmin</w:t>
      </w:r>
      <w:r w:rsidRPr="00D41134">
        <w:rPr>
          <w:rFonts w:ascii="Georgia" w:hAnsi="Georgia" w:cs="Courier New"/>
          <w:bCs/>
          <w:sz w:val="24"/>
          <w:szCs w:val="24"/>
        </w:rPr>
        <w:t xml:space="preserve"> </w:t>
      </w:r>
      <w:r w:rsidR="009E693B" w:rsidRPr="009E693B">
        <w:rPr>
          <w:rFonts w:ascii="Georgia" w:hAnsi="Georgia" w:cs="Courier New"/>
          <w:bCs/>
          <w:sz w:val="24"/>
          <w:szCs w:val="24"/>
        </w:rPr>
        <w:t xml:space="preserve">called for a vote.  The motion passed.  </w:t>
      </w:r>
    </w:p>
    <w:p w14:paraId="57AD5806" w14:textId="5E1853AD"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0763F5">
        <w:rPr>
          <w:rFonts w:ascii="Georgia" w:hAnsi="Georgia"/>
          <w:bCs/>
          <w:sz w:val="24"/>
          <w:szCs w:val="24"/>
        </w:rPr>
        <w:t xml:space="preserve">Commissioner </w:t>
      </w:r>
      <w:r w:rsidR="007E4691">
        <w:rPr>
          <w:rFonts w:ascii="Georgia" w:hAnsi="Georgia"/>
          <w:bCs/>
          <w:sz w:val="24"/>
          <w:szCs w:val="24"/>
        </w:rPr>
        <w:t>Eric Matherne</w:t>
      </w:r>
      <w:r w:rsidR="00A22944" w:rsidRPr="00A22944">
        <w:rPr>
          <w:rFonts w:ascii="Georgia" w:hAnsi="Georgia"/>
          <w:bCs/>
          <w:sz w:val="24"/>
          <w:szCs w:val="24"/>
        </w:rPr>
        <w:t xml:space="preserve">, seconded by </w:t>
      </w:r>
      <w:r w:rsidR="00B95803">
        <w:rPr>
          <w:rFonts w:ascii="Georgia" w:hAnsi="Georgia"/>
          <w:bCs/>
          <w:sz w:val="24"/>
          <w:szCs w:val="24"/>
        </w:rPr>
        <w:t xml:space="preserve">Commissioner </w:t>
      </w:r>
      <w:r w:rsidR="007E4691">
        <w:rPr>
          <w:rFonts w:ascii="Georgia" w:hAnsi="Georgia"/>
          <w:bCs/>
          <w:sz w:val="24"/>
          <w:szCs w:val="24"/>
        </w:rPr>
        <w:t>Marlin Rogers</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01130B5C"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F33583">
        <w:rPr>
          <w:rFonts w:ascii="Georgia" w:hAnsi="Georgia"/>
          <w:bCs/>
          <w:sz w:val="24"/>
          <w:szCs w:val="24"/>
        </w:rPr>
        <w:t xml:space="preserve">approve </w:t>
      </w:r>
      <w:r w:rsidR="008756C5">
        <w:rPr>
          <w:rFonts w:ascii="Georgia" w:hAnsi="Georgia"/>
          <w:bCs/>
          <w:sz w:val="24"/>
          <w:szCs w:val="24"/>
        </w:rPr>
        <w:t>A</w:t>
      </w:r>
      <w:r w:rsidR="008756C5" w:rsidRPr="008756C5">
        <w:rPr>
          <w:rFonts w:ascii="Georgia" w:hAnsi="Georgia"/>
          <w:bCs/>
          <w:sz w:val="24"/>
          <w:szCs w:val="24"/>
        </w:rPr>
        <w:t xml:space="preserve"> Christmas in the Park 2k Fun Run which will be located in Luling, St. Charles Parish, Louisiana on December 2, 2023</w:t>
      </w:r>
      <w:r>
        <w:rPr>
          <w:rFonts w:ascii="Georgia" w:hAnsi="Georgia"/>
          <w:bCs/>
          <w:sz w:val="24"/>
          <w:szCs w:val="24"/>
        </w:rPr>
        <w:t>.</w:t>
      </w:r>
    </w:p>
    <w:p w14:paraId="5506D94C" w14:textId="0278CE68" w:rsidR="004669FB" w:rsidRDefault="004669FB" w:rsidP="004669FB">
      <w:pPr>
        <w:spacing w:after="100" w:afterAutospacing="1" w:line="480" w:lineRule="auto"/>
        <w:ind w:firstLine="720"/>
        <w:contextualSpacing/>
        <w:rPr>
          <w:rFonts w:ascii="Georgia" w:hAnsi="Georgia"/>
          <w:bCs/>
          <w:sz w:val="24"/>
          <w:szCs w:val="24"/>
        </w:rPr>
      </w:pPr>
      <w:r w:rsidRPr="004669FB">
        <w:rPr>
          <w:rFonts w:ascii="Georgia" w:hAnsi="Georgia"/>
          <w:bCs/>
          <w:sz w:val="24"/>
          <w:szCs w:val="24"/>
        </w:rPr>
        <w:t xml:space="preserve">President </w:t>
      </w:r>
      <w:r>
        <w:rPr>
          <w:rFonts w:ascii="Georgia" w:hAnsi="Georgia"/>
          <w:bCs/>
          <w:sz w:val="24"/>
          <w:szCs w:val="24"/>
        </w:rPr>
        <w:t>Jasmin</w:t>
      </w:r>
      <w:r w:rsidRPr="004669FB">
        <w:rPr>
          <w:rFonts w:ascii="Georgia" w:hAnsi="Georgia"/>
          <w:bCs/>
          <w:sz w:val="24"/>
          <w:szCs w:val="24"/>
        </w:rPr>
        <w:t xml:space="preserve"> called for a vote.  The motion passed.  </w:t>
      </w:r>
    </w:p>
    <w:p w14:paraId="2B00DB99" w14:textId="344DD41E"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3"/>
      <w:bookmarkEnd w:id="7"/>
      <w:r w:rsidR="0054782C">
        <w:rPr>
          <w:rFonts w:ascii="Georgia" w:hAnsi="Georgia"/>
          <w:bCs/>
          <w:sz w:val="24"/>
          <w:szCs w:val="24"/>
        </w:rPr>
        <w:t xml:space="preserve">Mr. </w:t>
      </w:r>
      <w:r w:rsidR="006D2E03">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221BD89E"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Progress Update</w:t>
      </w:r>
    </w:p>
    <w:p w14:paraId="27B3D991" w14:textId="77777777" w:rsidR="00DB5853" w:rsidRPr="00DB5853" w:rsidRDefault="00DB5853" w:rsidP="00DB5853">
      <w:pPr>
        <w:numPr>
          <w:ilvl w:val="0"/>
          <w:numId w:val="78"/>
        </w:numPr>
        <w:spacing w:line="480" w:lineRule="auto"/>
        <w:contextualSpacing/>
        <w:rPr>
          <w:rFonts w:ascii="Georgia" w:hAnsi="Georgia" w:cs="Courier New"/>
          <w:b/>
          <w:bCs/>
          <w:sz w:val="24"/>
          <w:szCs w:val="24"/>
        </w:rPr>
      </w:pPr>
      <w:r w:rsidRPr="00DB5853">
        <w:rPr>
          <w:rFonts w:ascii="Georgia" w:hAnsi="Georgia" w:cs="Courier New"/>
          <w:b/>
          <w:bCs/>
          <w:sz w:val="24"/>
          <w:szCs w:val="24"/>
        </w:rPr>
        <w:lastRenderedPageBreak/>
        <w:t xml:space="preserve">Bid Negotiation with contractor and stakeholders </w:t>
      </w:r>
    </w:p>
    <w:p w14:paraId="39AE52D0" w14:textId="77777777" w:rsidR="00DB5853" w:rsidRPr="00DB5853" w:rsidRDefault="00DB5853" w:rsidP="00DB5853">
      <w:pPr>
        <w:numPr>
          <w:ilvl w:val="1"/>
          <w:numId w:val="78"/>
        </w:numPr>
        <w:spacing w:line="480" w:lineRule="auto"/>
        <w:contextualSpacing/>
        <w:rPr>
          <w:rFonts w:ascii="Georgia" w:hAnsi="Georgia" w:cs="Courier New"/>
          <w:b/>
          <w:bCs/>
          <w:sz w:val="24"/>
          <w:szCs w:val="24"/>
        </w:rPr>
      </w:pPr>
      <w:r w:rsidRPr="00DB5853">
        <w:rPr>
          <w:rFonts w:ascii="Georgia" w:hAnsi="Georgia" w:cs="Courier New"/>
          <w:b/>
          <w:bCs/>
          <w:sz w:val="24"/>
          <w:szCs w:val="24"/>
        </w:rPr>
        <w:t xml:space="preserve">Onshore agreed to a bid concession to change the Levee embankment unit cost to $51 per CY </w:t>
      </w:r>
    </w:p>
    <w:p w14:paraId="6FABC5CF" w14:textId="77777777" w:rsidR="00DB5853" w:rsidRPr="00DB5853" w:rsidRDefault="00DB5853" w:rsidP="00DB5853">
      <w:pPr>
        <w:numPr>
          <w:ilvl w:val="1"/>
          <w:numId w:val="78"/>
        </w:numPr>
        <w:spacing w:line="480" w:lineRule="auto"/>
        <w:contextualSpacing/>
        <w:rPr>
          <w:rFonts w:ascii="Georgia" w:hAnsi="Georgia" w:cs="Courier New"/>
          <w:b/>
          <w:bCs/>
          <w:sz w:val="24"/>
          <w:szCs w:val="24"/>
        </w:rPr>
      </w:pPr>
      <w:r w:rsidRPr="00DB5853">
        <w:rPr>
          <w:rFonts w:ascii="Georgia" w:hAnsi="Georgia" w:cs="Courier New"/>
          <w:b/>
          <w:bCs/>
          <w:sz w:val="24"/>
          <w:szCs w:val="24"/>
        </w:rPr>
        <w:t>LBLD, SCP, and CPRA have negotiated rebid scope and budget commitments</w:t>
      </w:r>
    </w:p>
    <w:p w14:paraId="2BD084A5" w14:textId="77777777" w:rsidR="00DB5853" w:rsidRPr="00DB5853" w:rsidRDefault="00DB5853" w:rsidP="00DB5853">
      <w:pPr>
        <w:spacing w:line="480" w:lineRule="auto"/>
        <w:contextualSpacing/>
        <w:rPr>
          <w:rFonts w:ascii="Georgia" w:hAnsi="Georgia" w:cs="Courier New"/>
          <w:b/>
          <w:bCs/>
          <w:sz w:val="24"/>
          <w:szCs w:val="24"/>
        </w:rPr>
      </w:pPr>
      <w:r w:rsidRPr="00DB5853">
        <w:rPr>
          <w:rFonts w:ascii="Georgia" w:hAnsi="Georgia" w:cs="Courier New"/>
          <w:b/>
          <w:bCs/>
          <w:sz w:val="24"/>
          <w:szCs w:val="24"/>
        </w:rPr>
        <w:t>Next Steps</w:t>
      </w:r>
    </w:p>
    <w:p w14:paraId="797D7DE3" w14:textId="77777777" w:rsidR="00DB5853" w:rsidRPr="00DB5853" w:rsidRDefault="00DB5853" w:rsidP="00DB5853">
      <w:pPr>
        <w:numPr>
          <w:ilvl w:val="0"/>
          <w:numId w:val="79"/>
        </w:numPr>
        <w:spacing w:line="480" w:lineRule="auto"/>
        <w:contextualSpacing/>
        <w:rPr>
          <w:rFonts w:ascii="Georgia" w:hAnsi="Georgia" w:cs="Courier New"/>
          <w:b/>
          <w:bCs/>
          <w:sz w:val="24"/>
          <w:szCs w:val="24"/>
        </w:rPr>
      </w:pPr>
      <w:r w:rsidRPr="00DB5853">
        <w:rPr>
          <w:rFonts w:ascii="Georgia" w:hAnsi="Georgia" w:cs="Courier New"/>
          <w:b/>
          <w:bCs/>
          <w:sz w:val="24"/>
          <w:szCs w:val="24"/>
        </w:rPr>
        <w:t>Determine if project award will require an extension, rebid of the project, or LBLD IDIQ</w:t>
      </w:r>
    </w:p>
    <w:p w14:paraId="5E536666" w14:textId="77777777" w:rsidR="00DB5853" w:rsidRPr="00DB5853" w:rsidRDefault="00DB5853" w:rsidP="00DB5853">
      <w:pPr>
        <w:numPr>
          <w:ilvl w:val="0"/>
          <w:numId w:val="79"/>
        </w:numPr>
        <w:spacing w:line="480" w:lineRule="auto"/>
        <w:contextualSpacing/>
        <w:rPr>
          <w:rFonts w:ascii="Georgia" w:hAnsi="Georgia" w:cs="Courier New"/>
          <w:b/>
          <w:bCs/>
          <w:sz w:val="24"/>
          <w:szCs w:val="24"/>
        </w:rPr>
      </w:pPr>
      <w:r w:rsidRPr="00DB5853">
        <w:rPr>
          <w:rFonts w:ascii="Georgia" w:hAnsi="Georgia" w:cs="Courier New"/>
          <w:b/>
          <w:bCs/>
          <w:sz w:val="24"/>
          <w:szCs w:val="24"/>
        </w:rPr>
        <w:t>Civix finalize extension of Wagner Rd access current agreement expires January 2024</w:t>
      </w:r>
    </w:p>
    <w:p w14:paraId="408C377D" w14:textId="77777777" w:rsidR="00DB5853" w:rsidRPr="00DB5853" w:rsidRDefault="00DB5853" w:rsidP="00DB5853">
      <w:pPr>
        <w:spacing w:line="480" w:lineRule="auto"/>
        <w:contextualSpacing/>
        <w:rPr>
          <w:rFonts w:ascii="Georgia" w:hAnsi="Georgia" w:cs="Courier New"/>
          <w:b/>
          <w:bCs/>
          <w:sz w:val="24"/>
          <w:szCs w:val="24"/>
        </w:rPr>
      </w:pPr>
      <w:r w:rsidRPr="00DB5853">
        <w:rPr>
          <w:rFonts w:ascii="Georgia" w:hAnsi="Georgia" w:cs="Courier New"/>
          <w:b/>
          <w:bCs/>
          <w:sz w:val="24"/>
          <w:szCs w:val="24"/>
        </w:rPr>
        <w:t>Schedule</w:t>
      </w:r>
    </w:p>
    <w:p w14:paraId="5E39877B" w14:textId="77777777" w:rsidR="00DB5853" w:rsidRPr="00DB5853" w:rsidRDefault="00DB5853" w:rsidP="00DB5853">
      <w:pPr>
        <w:numPr>
          <w:ilvl w:val="0"/>
          <w:numId w:val="80"/>
        </w:numPr>
        <w:spacing w:line="480" w:lineRule="auto"/>
        <w:contextualSpacing/>
        <w:rPr>
          <w:rFonts w:ascii="Georgia" w:hAnsi="Georgia" w:cs="Courier New"/>
          <w:b/>
          <w:bCs/>
          <w:sz w:val="24"/>
          <w:szCs w:val="24"/>
        </w:rPr>
      </w:pPr>
      <w:r w:rsidRPr="00DB5853">
        <w:rPr>
          <w:rFonts w:ascii="Georgia" w:hAnsi="Georgia" w:cs="Courier New"/>
          <w:b/>
          <w:bCs/>
          <w:sz w:val="24"/>
          <w:szCs w:val="24"/>
        </w:rPr>
        <w:t>Pending Bid Negotiation extend Contract Award date</w:t>
      </w:r>
    </w:p>
    <w:p w14:paraId="600F680D" w14:textId="77777777" w:rsidR="00DB5853" w:rsidRPr="00DB5853" w:rsidRDefault="00DB5853" w:rsidP="00DB5853">
      <w:pPr>
        <w:numPr>
          <w:ilvl w:val="0"/>
          <w:numId w:val="80"/>
        </w:numPr>
        <w:spacing w:line="480" w:lineRule="auto"/>
        <w:contextualSpacing/>
        <w:rPr>
          <w:rFonts w:ascii="Georgia" w:hAnsi="Georgia" w:cs="Courier New"/>
          <w:b/>
          <w:bCs/>
          <w:sz w:val="24"/>
          <w:szCs w:val="24"/>
        </w:rPr>
      </w:pPr>
      <w:r w:rsidRPr="00DB5853">
        <w:rPr>
          <w:rFonts w:ascii="Georgia" w:hAnsi="Georgia" w:cs="Courier New"/>
          <w:b/>
          <w:bCs/>
          <w:sz w:val="24"/>
          <w:szCs w:val="24"/>
        </w:rPr>
        <w:t>Less than 60 days from Contract Award to Contract Execution</w:t>
      </w:r>
    </w:p>
    <w:p w14:paraId="4A17A9EA" w14:textId="77777777" w:rsidR="00DB5853" w:rsidRPr="00DB5853" w:rsidRDefault="00DB5853" w:rsidP="00DB5853">
      <w:pPr>
        <w:numPr>
          <w:ilvl w:val="0"/>
          <w:numId w:val="80"/>
        </w:numPr>
        <w:spacing w:line="480" w:lineRule="auto"/>
        <w:contextualSpacing/>
        <w:rPr>
          <w:rFonts w:ascii="Georgia" w:hAnsi="Georgia" w:cs="Courier New"/>
          <w:b/>
          <w:bCs/>
          <w:sz w:val="24"/>
          <w:szCs w:val="24"/>
        </w:rPr>
      </w:pPr>
      <w:r w:rsidRPr="00DB5853">
        <w:rPr>
          <w:rFonts w:ascii="Georgia" w:hAnsi="Georgia" w:cs="Courier New"/>
          <w:b/>
          <w:bCs/>
          <w:sz w:val="24"/>
          <w:szCs w:val="24"/>
        </w:rPr>
        <w:t>Less than 30 days from Contract Execution to Notice to Proceed</w:t>
      </w:r>
    </w:p>
    <w:p w14:paraId="0523B025" w14:textId="05283BE2" w:rsidR="006D2E03" w:rsidRPr="006D2E03" w:rsidRDefault="007F60D9" w:rsidP="007F60D9">
      <w:pPr>
        <w:spacing w:line="480" w:lineRule="auto"/>
        <w:contextualSpacing/>
        <w:rPr>
          <w:rFonts w:ascii="Georgia" w:hAnsi="Georgia" w:cs="Courier New"/>
          <w:sz w:val="24"/>
          <w:szCs w:val="24"/>
        </w:rPr>
      </w:pPr>
      <w:r>
        <w:rPr>
          <w:rFonts w:ascii="Georgia" w:hAnsi="Georgia" w:cs="Courier New"/>
          <w:sz w:val="24"/>
          <w:szCs w:val="24"/>
        </w:rPr>
        <w:t xml:space="preserve">Commissioner Rogers asked </w:t>
      </w:r>
      <w:r w:rsidR="00DB5853">
        <w:rPr>
          <w:rFonts w:ascii="Georgia" w:hAnsi="Georgia" w:cs="Courier New"/>
          <w:sz w:val="24"/>
          <w:szCs w:val="24"/>
        </w:rPr>
        <w:t>about the savings from the bid</w:t>
      </w:r>
      <w:r w:rsidR="00731024">
        <w:rPr>
          <w:rFonts w:ascii="Georgia" w:hAnsi="Georgia" w:cs="Courier New"/>
          <w:sz w:val="24"/>
          <w:szCs w:val="24"/>
        </w:rPr>
        <w:t>.</w:t>
      </w:r>
      <w:r w:rsidR="00372320">
        <w:rPr>
          <w:rFonts w:ascii="Georgia" w:hAnsi="Georgia" w:cs="Courier New"/>
          <w:sz w:val="24"/>
          <w:szCs w:val="24"/>
        </w:rPr>
        <w:t xml:space="preserve">  Mr. Brown turned it over to Mr. Kyle Galloway, GIS.  Mr. Galloway apologized for being late.  He expanded on what Mr. Brown stated.  The contractors agreed on $51 per yard.  However, they are trying to get the alternate as well as keep access one.  This is not CPRA’s intent when they asked for the yardage decrease.  CPRA wants to take out the alternate and take out the access route one which would result in a total project of about $4.4 million or a little more.  CPRA is willing to pay that difference.  There are still ongoing discussions between the Parish</w:t>
      </w:r>
      <w:r w:rsidR="00C36F15">
        <w:rPr>
          <w:rFonts w:ascii="Georgia" w:hAnsi="Georgia" w:cs="Courier New"/>
          <w:sz w:val="24"/>
          <w:szCs w:val="24"/>
        </w:rPr>
        <w:t>, LBLD and CPRA.  On November 13, 2023 there will be a meeting with Mr. Donald Henry and the Corps.</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lastRenderedPageBreak/>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22422E67" w14:textId="77777777" w:rsidR="00DB5853" w:rsidRPr="00DB5853" w:rsidRDefault="00DB5853" w:rsidP="00DB5853">
      <w:pPr>
        <w:numPr>
          <w:ilvl w:val="0"/>
          <w:numId w:val="81"/>
        </w:numPr>
        <w:spacing w:line="480" w:lineRule="auto"/>
        <w:contextualSpacing/>
        <w:rPr>
          <w:rFonts w:ascii="Georgia" w:hAnsi="Georgia" w:cs="Courier New"/>
          <w:b/>
          <w:bCs/>
          <w:sz w:val="24"/>
          <w:szCs w:val="24"/>
        </w:rPr>
      </w:pPr>
      <w:r w:rsidRPr="00DB5853">
        <w:rPr>
          <w:rFonts w:ascii="Georgia" w:hAnsi="Georgia" w:cs="Courier New"/>
          <w:b/>
          <w:bCs/>
          <w:sz w:val="24"/>
          <w:szCs w:val="24"/>
        </w:rPr>
        <w:t>FTN revised the scope of work proposal for the H&amp;H modeling per designer and owner’s representation comments.</w:t>
      </w:r>
    </w:p>
    <w:p w14:paraId="5FFAF79D" w14:textId="77777777" w:rsidR="00DB5853" w:rsidRPr="00DB5853" w:rsidRDefault="00DB5853" w:rsidP="00DB5853">
      <w:pPr>
        <w:numPr>
          <w:ilvl w:val="1"/>
          <w:numId w:val="81"/>
        </w:numPr>
        <w:spacing w:line="480" w:lineRule="auto"/>
        <w:contextualSpacing/>
        <w:rPr>
          <w:rFonts w:ascii="Georgia" w:hAnsi="Georgia" w:cs="Courier New"/>
          <w:b/>
          <w:bCs/>
          <w:sz w:val="24"/>
          <w:szCs w:val="24"/>
        </w:rPr>
      </w:pPr>
      <w:r w:rsidRPr="00DB5853">
        <w:rPr>
          <w:rFonts w:ascii="Georgia" w:hAnsi="Georgia" w:cs="Courier New"/>
          <w:b/>
          <w:bCs/>
          <w:sz w:val="24"/>
          <w:szCs w:val="24"/>
        </w:rPr>
        <w:t xml:space="preserve">CSRS has corresponded with CPRA to facilitate continued progress </w:t>
      </w:r>
    </w:p>
    <w:p w14:paraId="39FA25D7" w14:textId="77777777" w:rsidR="00DB5853" w:rsidRPr="00DB5853" w:rsidRDefault="00DB5853" w:rsidP="00DB5853">
      <w:pPr>
        <w:numPr>
          <w:ilvl w:val="0"/>
          <w:numId w:val="81"/>
        </w:numPr>
        <w:spacing w:line="480" w:lineRule="auto"/>
        <w:contextualSpacing/>
        <w:rPr>
          <w:rFonts w:ascii="Georgia" w:hAnsi="Georgia" w:cs="Courier New"/>
          <w:b/>
          <w:bCs/>
          <w:sz w:val="24"/>
          <w:szCs w:val="24"/>
        </w:rPr>
      </w:pPr>
      <w:r w:rsidRPr="00DB5853">
        <w:rPr>
          <w:rFonts w:ascii="Georgia" w:hAnsi="Georgia" w:cs="Courier New"/>
          <w:b/>
          <w:bCs/>
          <w:sz w:val="24"/>
          <w:szCs w:val="24"/>
        </w:rPr>
        <w:t>BKI working on MEP 65% Design</w:t>
      </w:r>
    </w:p>
    <w:p w14:paraId="4C8A80D9" w14:textId="77777777" w:rsidR="00DB5853" w:rsidRPr="00DB5853" w:rsidRDefault="00DB5853" w:rsidP="00DB5853">
      <w:pPr>
        <w:numPr>
          <w:ilvl w:val="0"/>
          <w:numId w:val="81"/>
        </w:numPr>
        <w:spacing w:line="480" w:lineRule="auto"/>
        <w:contextualSpacing/>
        <w:rPr>
          <w:rFonts w:ascii="Georgia" w:hAnsi="Georgia" w:cs="Courier New"/>
          <w:b/>
          <w:bCs/>
          <w:sz w:val="24"/>
          <w:szCs w:val="24"/>
        </w:rPr>
      </w:pPr>
      <w:r w:rsidRPr="00DB5853">
        <w:rPr>
          <w:rFonts w:ascii="Georgia" w:hAnsi="Georgia" w:cs="Courier New"/>
          <w:b/>
          <w:bCs/>
          <w:sz w:val="24"/>
          <w:szCs w:val="24"/>
        </w:rPr>
        <w:t>ENCOS performed flow and velocity survey to inform the FTN modeling effort</w:t>
      </w:r>
    </w:p>
    <w:p w14:paraId="787DD334" w14:textId="77777777" w:rsidR="00DB5853" w:rsidRPr="00DB5853" w:rsidRDefault="00DB5853" w:rsidP="00DB5853">
      <w:pPr>
        <w:spacing w:line="480" w:lineRule="auto"/>
        <w:contextualSpacing/>
        <w:rPr>
          <w:rFonts w:ascii="Georgia" w:hAnsi="Georgia" w:cs="Courier New"/>
          <w:b/>
          <w:bCs/>
          <w:sz w:val="24"/>
          <w:szCs w:val="24"/>
        </w:rPr>
      </w:pPr>
      <w:r w:rsidRPr="00DB5853">
        <w:rPr>
          <w:rFonts w:ascii="Georgia" w:hAnsi="Georgia" w:cs="Courier New"/>
          <w:b/>
          <w:bCs/>
          <w:sz w:val="24"/>
          <w:szCs w:val="24"/>
        </w:rPr>
        <w:t xml:space="preserve">Next Steps </w:t>
      </w:r>
    </w:p>
    <w:p w14:paraId="0E1C71F2" w14:textId="77777777" w:rsidR="00DB5853" w:rsidRPr="00DB5853" w:rsidRDefault="00DB5853" w:rsidP="00DB5853">
      <w:pPr>
        <w:numPr>
          <w:ilvl w:val="0"/>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Complete H&amp;H modeling to inform Structural 95% and MEP 65% Designs</w:t>
      </w:r>
    </w:p>
    <w:p w14:paraId="744C14B9" w14:textId="77777777" w:rsidR="00DB5853" w:rsidRPr="00DB5853" w:rsidRDefault="00DB5853" w:rsidP="00DB5853">
      <w:pPr>
        <w:numPr>
          <w:ilvl w:val="1"/>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Reverse Head design elevations</w:t>
      </w:r>
    </w:p>
    <w:p w14:paraId="25C3E5CF" w14:textId="77777777" w:rsidR="00DB5853" w:rsidRPr="00DB5853" w:rsidRDefault="00DB5853" w:rsidP="00DB5853">
      <w:pPr>
        <w:numPr>
          <w:ilvl w:val="1"/>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Wave design loads</w:t>
      </w:r>
    </w:p>
    <w:p w14:paraId="6753FF8D" w14:textId="77777777" w:rsidR="00DB5853" w:rsidRPr="00DB5853" w:rsidRDefault="00DB5853" w:rsidP="00DB5853">
      <w:pPr>
        <w:numPr>
          <w:ilvl w:val="1"/>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Induced flooding evaluation</w:t>
      </w:r>
    </w:p>
    <w:p w14:paraId="1C7FBDC2" w14:textId="77777777" w:rsidR="00DB5853" w:rsidRPr="00DB5853" w:rsidRDefault="00DB5853" w:rsidP="00DB5853">
      <w:pPr>
        <w:numPr>
          <w:ilvl w:val="0"/>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BKI complete MEP 65% Design</w:t>
      </w:r>
    </w:p>
    <w:p w14:paraId="6B9F86C7" w14:textId="77777777" w:rsidR="00DB5853" w:rsidRPr="00DB5853" w:rsidRDefault="00DB5853" w:rsidP="00DB5853">
      <w:pPr>
        <w:numPr>
          <w:ilvl w:val="0"/>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CPRA to review Structural 65% Design comment responses</w:t>
      </w:r>
    </w:p>
    <w:p w14:paraId="62026F2F" w14:textId="77777777" w:rsidR="00DB5853" w:rsidRPr="00DB5853" w:rsidRDefault="00DB5853" w:rsidP="00DB5853">
      <w:pPr>
        <w:numPr>
          <w:ilvl w:val="0"/>
          <w:numId w:val="82"/>
        </w:numPr>
        <w:spacing w:line="480" w:lineRule="auto"/>
        <w:contextualSpacing/>
        <w:rPr>
          <w:rFonts w:ascii="Georgia" w:hAnsi="Georgia" w:cs="Courier New"/>
          <w:b/>
          <w:bCs/>
          <w:sz w:val="24"/>
          <w:szCs w:val="24"/>
        </w:rPr>
      </w:pPr>
      <w:r w:rsidRPr="00DB5853">
        <w:rPr>
          <w:rFonts w:ascii="Georgia" w:hAnsi="Georgia" w:cs="Courier New"/>
          <w:b/>
          <w:bCs/>
          <w:sz w:val="24"/>
          <w:szCs w:val="24"/>
        </w:rPr>
        <w:t>Structural 95% Design kickoff workshop to address critical 65% design comments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3E380FC8" w14:textId="77777777" w:rsidR="00DB5853" w:rsidRPr="00DB5853" w:rsidRDefault="00DB5853" w:rsidP="00DB5853">
      <w:pPr>
        <w:numPr>
          <w:ilvl w:val="0"/>
          <w:numId w:val="83"/>
        </w:numPr>
        <w:spacing w:line="480" w:lineRule="auto"/>
        <w:contextualSpacing/>
        <w:rPr>
          <w:rFonts w:ascii="Georgia" w:hAnsi="Georgia" w:cs="Courier New"/>
          <w:b/>
          <w:bCs/>
          <w:sz w:val="24"/>
          <w:szCs w:val="24"/>
        </w:rPr>
      </w:pPr>
      <w:r w:rsidRPr="00DB5853">
        <w:rPr>
          <w:rFonts w:ascii="Georgia" w:hAnsi="Georgia" w:cs="Courier New"/>
          <w:b/>
          <w:bCs/>
          <w:sz w:val="24"/>
          <w:szCs w:val="24"/>
        </w:rPr>
        <w:t>Continued progress of Alternatives Analysis</w:t>
      </w:r>
    </w:p>
    <w:p w14:paraId="07C24F04" w14:textId="77777777" w:rsidR="00DB5853" w:rsidRPr="00DB5853" w:rsidRDefault="00DB5853" w:rsidP="00DB5853">
      <w:pPr>
        <w:numPr>
          <w:ilvl w:val="1"/>
          <w:numId w:val="83"/>
        </w:numPr>
        <w:spacing w:line="480" w:lineRule="auto"/>
        <w:contextualSpacing/>
        <w:rPr>
          <w:rFonts w:ascii="Georgia" w:hAnsi="Georgia" w:cs="Courier New"/>
          <w:b/>
          <w:bCs/>
          <w:sz w:val="24"/>
          <w:szCs w:val="24"/>
        </w:rPr>
      </w:pPr>
      <w:r w:rsidRPr="00DB5853">
        <w:rPr>
          <w:rFonts w:ascii="Georgia" w:hAnsi="Georgia" w:cs="Courier New"/>
          <w:b/>
          <w:bCs/>
          <w:sz w:val="24"/>
          <w:szCs w:val="24"/>
        </w:rPr>
        <w:t>CSRS has submitted review of the existing conditions modeling</w:t>
      </w:r>
    </w:p>
    <w:p w14:paraId="445DFA62" w14:textId="77777777" w:rsidR="00DB5853" w:rsidRPr="00DB5853" w:rsidRDefault="00DB5853" w:rsidP="00DB5853">
      <w:pPr>
        <w:spacing w:line="480" w:lineRule="auto"/>
        <w:contextualSpacing/>
        <w:rPr>
          <w:rFonts w:ascii="Georgia" w:hAnsi="Georgia" w:cs="Courier New"/>
          <w:b/>
          <w:bCs/>
          <w:sz w:val="24"/>
          <w:szCs w:val="24"/>
        </w:rPr>
      </w:pPr>
      <w:r w:rsidRPr="00DB5853">
        <w:rPr>
          <w:rFonts w:ascii="Georgia" w:hAnsi="Georgia" w:cs="Courier New"/>
          <w:b/>
          <w:bCs/>
          <w:sz w:val="24"/>
          <w:szCs w:val="24"/>
        </w:rPr>
        <w:lastRenderedPageBreak/>
        <w:t xml:space="preserve">Next Steps </w:t>
      </w:r>
    </w:p>
    <w:p w14:paraId="645B68B3" w14:textId="77777777" w:rsidR="00DB5853" w:rsidRPr="00DB5853" w:rsidRDefault="00DB5853" w:rsidP="00DB5853">
      <w:pPr>
        <w:numPr>
          <w:ilvl w:val="0"/>
          <w:numId w:val="84"/>
        </w:numPr>
        <w:spacing w:line="480" w:lineRule="auto"/>
        <w:contextualSpacing/>
        <w:rPr>
          <w:rFonts w:ascii="Georgia" w:hAnsi="Georgia" w:cs="Courier New"/>
          <w:b/>
          <w:bCs/>
          <w:sz w:val="24"/>
          <w:szCs w:val="24"/>
        </w:rPr>
      </w:pPr>
      <w:r w:rsidRPr="00DB5853">
        <w:rPr>
          <w:rFonts w:ascii="Georgia" w:hAnsi="Georgia" w:cs="Courier New"/>
          <w:b/>
          <w:bCs/>
          <w:sz w:val="24"/>
          <w:szCs w:val="24"/>
        </w:rPr>
        <w:t>Finalize existing conditions model</w:t>
      </w:r>
    </w:p>
    <w:p w14:paraId="21CC98D6" w14:textId="77777777" w:rsidR="00DB5853" w:rsidRDefault="00DB5853" w:rsidP="00DB5853">
      <w:pPr>
        <w:numPr>
          <w:ilvl w:val="0"/>
          <w:numId w:val="84"/>
        </w:numPr>
        <w:spacing w:line="480" w:lineRule="auto"/>
        <w:contextualSpacing/>
        <w:rPr>
          <w:rFonts w:ascii="Georgia" w:hAnsi="Georgia" w:cs="Courier New"/>
          <w:b/>
          <w:bCs/>
          <w:sz w:val="24"/>
          <w:szCs w:val="24"/>
        </w:rPr>
      </w:pPr>
      <w:r w:rsidRPr="00DB5853">
        <w:rPr>
          <w:rFonts w:ascii="Georgia" w:hAnsi="Georgia" w:cs="Courier New"/>
          <w:b/>
          <w:bCs/>
          <w:sz w:val="24"/>
          <w:szCs w:val="24"/>
        </w:rPr>
        <w:t>Complete alternatives analysis</w:t>
      </w:r>
    </w:p>
    <w:p w14:paraId="002387A8" w14:textId="77777777" w:rsidR="00DB5853" w:rsidRPr="00DB5853" w:rsidRDefault="00DB5853" w:rsidP="00DB5853">
      <w:pPr>
        <w:pStyle w:val="ListParagraph"/>
        <w:numPr>
          <w:ilvl w:val="0"/>
          <w:numId w:val="85"/>
        </w:numPr>
        <w:spacing w:line="480" w:lineRule="auto"/>
        <w:rPr>
          <w:rFonts w:ascii="Georgia" w:hAnsi="Georgia" w:cs="Courier New"/>
          <w:b/>
          <w:bCs/>
          <w:sz w:val="24"/>
          <w:szCs w:val="24"/>
        </w:rPr>
      </w:pPr>
      <w:r w:rsidRPr="00DB5853">
        <w:rPr>
          <w:rFonts w:ascii="Georgia" w:hAnsi="Georgia" w:cs="Courier New"/>
          <w:b/>
          <w:bCs/>
          <w:sz w:val="24"/>
          <w:szCs w:val="24"/>
        </w:rPr>
        <w:t xml:space="preserve">Provide CPRA results and identify path forward </w:t>
      </w:r>
    </w:p>
    <w:p w14:paraId="7842074D" w14:textId="0D6F4129" w:rsidR="002F40FC" w:rsidRDefault="002F40FC" w:rsidP="00DB5853">
      <w:pPr>
        <w:spacing w:line="480" w:lineRule="auto"/>
        <w:contextualSpacing/>
        <w:rPr>
          <w:rFonts w:ascii="Georgia" w:hAnsi="Georgia" w:cs="Courier New"/>
          <w:b/>
          <w:sz w:val="24"/>
          <w:szCs w:val="24"/>
        </w:rPr>
      </w:pPr>
      <w:r w:rsidRPr="002F40FC">
        <w:rPr>
          <w:rFonts w:ascii="Georgia" w:hAnsi="Georgia" w:cs="Courier New"/>
          <w:b/>
          <w:sz w:val="24"/>
          <w:szCs w:val="24"/>
        </w:rPr>
        <w:t>UBRR USACE Status Update</w:t>
      </w:r>
    </w:p>
    <w:p w14:paraId="66EFBFD2"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t>Progress Update</w:t>
      </w:r>
    </w:p>
    <w:p w14:paraId="396A6ED5" w14:textId="77777777" w:rsidR="00DB5853" w:rsidRPr="00DB5853" w:rsidRDefault="00DB5853" w:rsidP="00DB5853">
      <w:pPr>
        <w:numPr>
          <w:ilvl w:val="0"/>
          <w:numId w:val="86"/>
        </w:numPr>
        <w:spacing w:line="480" w:lineRule="auto"/>
        <w:contextualSpacing/>
        <w:rPr>
          <w:rFonts w:ascii="Georgia" w:hAnsi="Georgia" w:cs="Courier New"/>
          <w:b/>
          <w:sz w:val="24"/>
          <w:szCs w:val="24"/>
        </w:rPr>
      </w:pPr>
      <w:r w:rsidRPr="00DB5853">
        <w:rPr>
          <w:rFonts w:ascii="Georgia" w:hAnsi="Georgia" w:cs="Courier New"/>
          <w:b/>
          <w:sz w:val="24"/>
          <w:szCs w:val="24"/>
        </w:rPr>
        <w:t xml:space="preserve">Currently working on 10% Design </w:t>
      </w:r>
    </w:p>
    <w:p w14:paraId="432AB9F2" w14:textId="77777777" w:rsidR="00DB5853" w:rsidRPr="00DB5853" w:rsidRDefault="00DB5853" w:rsidP="00DB5853">
      <w:pPr>
        <w:numPr>
          <w:ilvl w:val="0"/>
          <w:numId w:val="86"/>
        </w:numPr>
        <w:spacing w:line="480" w:lineRule="auto"/>
        <w:contextualSpacing/>
        <w:rPr>
          <w:rFonts w:ascii="Georgia" w:hAnsi="Georgia" w:cs="Courier New"/>
          <w:b/>
          <w:sz w:val="24"/>
          <w:szCs w:val="24"/>
        </w:rPr>
      </w:pPr>
      <w:r w:rsidRPr="00DB5853">
        <w:rPr>
          <w:rFonts w:ascii="Georgia" w:hAnsi="Georgia" w:cs="Courier New"/>
          <w:b/>
          <w:sz w:val="24"/>
          <w:szCs w:val="24"/>
        </w:rPr>
        <w:t>Drafted a letter to request change in scope regarding the PED presented scope change to design only Reach G east consisting of access road, bridge, and 8000 feet of Levee</w:t>
      </w:r>
    </w:p>
    <w:p w14:paraId="592C4737" w14:textId="77777777" w:rsidR="00DB5853" w:rsidRPr="00DB5853" w:rsidRDefault="00DB5853" w:rsidP="00DB5853">
      <w:pPr>
        <w:spacing w:line="480" w:lineRule="auto"/>
        <w:contextualSpacing/>
        <w:rPr>
          <w:rFonts w:ascii="Georgia" w:hAnsi="Georgia" w:cs="Courier New"/>
          <w:b/>
          <w:sz w:val="24"/>
          <w:szCs w:val="24"/>
        </w:rPr>
      </w:pPr>
      <w:r w:rsidRPr="00DB5853">
        <w:rPr>
          <w:rFonts w:ascii="Georgia" w:hAnsi="Georgia" w:cs="Courier New"/>
          <w:b/>
          <w:bCs/>
          <w:sz w:val="24"/>
          <w:szCs w:val="24"/>
        </w:rPr>
        <w:t xml:space="preserve">Next Steps </w:t>
      </w:r>
    </w:p>
    <w:p w14:paraId="12B4DBB4" w14:textId="77777777" w:rsidR="00DB5853" w:rsidRPr="00DB5853" w:rsidRDefault="00DB5853" w:rsidP="00DB5853">
      <w:pPr>
        <w:numPr>
          <w:ilvl w:val="0"/>
          <w:numId w:val="87"/>
        </w:numPr>
        <w:spacing w:line="480" w:lineRule="auto"/>
        <w:contextualSpacing/>
        <w:rPr>
          <w:rFonts w:ascii="Georgia" w:hAnsi="Georgia" w:cs="Courier New"/>
          <w:b/>
          <w:sz w:val="24"/>
          <w:szCs w:val="24"/>
        </w:rPr>
      </w:pPr>
      <w:r w:rsidRPr="00DB5853">
        <w:rPr>
          <w:rFonts w:ascii="Georgia" w:hAnsi="Georgia" w:cs="Courier New"/>
          <w:b/>
          <w:sz w:val="24"/>
          <w:szCs w:val="24"/>
        </w:rPr>
        <w:t>Data collection</w:t>
      </w:r>
    </w:p>
    <w:p w14:paraId="3F5D503F" w14:textId="77777777" w:rsidR="00DB5853" w:rsidRPr="00DB5853" w:rsidRDefault="00DB5853" w:rsidP="00DB5853">
      <w:pPr>
        <w:numPr>
          <w:ilvl w:val="0"/>
          <w:numId w:val="87"/>
        </w:numPr>
        <w:spacing w:line="480" w:lineRule="auto"/>
        <w:contextualSpacing/>
        <w:rPr>
          <w:rFonts w:ascii="Georgia" w:hAnsi="Georgia" w:cs="Courier New"/>
          <w:b/>
          <w:sz w:val="24"/>
          <w:szCs w:val="24"/>
        </w:rPr>
      </w:pPr>
      <w:r w:rsidRPr="00DB5853">
        <w:rPr>
          <w:rFonts w:ascii="Georgia" w:hAnsi="Georgia" w:cs="Courier New"/>
          <w:b/>
          <w:sz w:val="24"/>
          <w:szCs w:val="24"/>
        </w:rPr>
        <w:t>Begin Risk Assessment and Value Engineering Study</w:t>
      </w:r>
    </w:p>
    <w:p w14:paraId="79DC6224" w14:textId="77777777" w:rsidR="00DB5853" w:rsidRPr="00DB5853" w:rsidRDefault="00DB5853" w:rsidP="00DB5853">
      <w:pPr>
        <w:numPr>
          <w:ilvl w:val="0"/>
          <w:numId w:val="87"/>
        </w:numPr>
        <w:spacing w:line="480" w:lineRule="auto"/>
        <w:contextualSpacing/>
        <w:rPr>
          <w:rFonts w:ascii="Georgia" w:hAnsi="Georgia" w:cs="Courier New"/>
          <w:b/>
          <w:sz w:val="24"/>
          <w:szCs w:val="24"/>
        </w:rPr>
      </w:pPr>
      <w:r w:rsidRPr="00DB5853">
        <w:rPr>
          <w:rFonts w:ascii="Georgia" w:hAnsi="Georgia" w:cs="Courier New"/>
          <w:b/>
          <w:sz w:val="24"/>
          <w:szCs w:val="24"/>
        </w:rPr>
        <w:t xml:space="preserve">Submittal of letter to request PED revision of scope to design portion of Reach G west of the Segment 4 </w:t>
      </w:r>
    </w:p>
    <w:p w14:paraId="16ADF671" w14:textId="77777777" w:rsidR="00DB5853" w:rsidRPr="00DB5853" w:rsidRDefault="00DB5853" w:rsidP="00DB5853">
      <w:pPr>
        <w:spacing w:line="480" w:lineRule="auto"/>
        <w:contextualSpacing/>
        <w:rPr>
          <w:rFonts w:ascii="Georgia" w:hAnsi="Georgia" w:cs="Courier New"/>
          <w:b/>
          <w:sz w:val="24"/>
          <w:szCs w:val="24"/>
        </w:rPr>
      </w:pPr>
      <w:r w:rsidRPr="00DB5853">
        <w:rPr>
          <w:rFonts w:ascii="Georgia" w:hAnsi="Georgia" w:cs="Courier New"/>
          <w:b/>
          <w:bCs/>
          <w:sz w:val="24"/>
          <w:szCs w:val="24"/>
        </w:rPr>
        <w:t>Schedule</w:t>
      </w:r>
    </w:p>
    <w:p w14:paraId="2AD40E2A" w14:textId="77777777" w:rsidR="00DB5853" w:rsidRPr="00DB5853" w:rsidRDefault="00DB5853" w:rsidP="00DB5853">
      <w:pPr>
        <w:numPr>
          <w:ilvl w:val="0"/>
          <w:numId w:val="88"/>
        </w:numPr>
        <w:spacing w:line="480" w:lineRule="auto"/>
        <w:contextualSpacing/>
        <w:rPr>
          <w:rFonts w:ascii="Georgia" w:hAnsi="Georgia" w:cs="Courier New"/>
          <w:b/>
          <w:sz w:val="24"/>
          <w:szCs w:val="24"/>
        </w:rPr>
      </w:pPr>
      <w:r w:rsidRPr="00DB5853">
        <w:rPr>
          <w:rFonts w:ascii="Georgia" w:hAnsi="Georgia" w:cs="Courier New"/>
          <w:b/>
          <w:sz w:val="24"/>
          <w:szCs w:val="24"/>
        </w:rPr>
        <w:t xml:space="preserve">10% Design </w:t>
      </w:r>
      <w:r w:rsidRPr="00DB5853">
        <w:rPr>
          <w:rFonts w:ascii="Georgia" w:hAnsi="Georgia" w:cs="Courier New"/>
          <w:b/>
          <w:sz w:val="24"/>
          <w:szCs w:val="24"/>
        </w:rPr>
        <w:tab/>
        <w:t>– April 2024</w:t>
      </w:r>
    </w:p>
    <w:p w14:paraId="2430352E" w14:textId="77777777" w:rsidR="00DB5853" w:rsidRPr="00DB5853" w:rsidRDefault="00DB5853" w:rsidP="00DB5853">
      <w:pPr>
        <w:numPr>
          <w:ilvl w:val="0"/>
          <w:numId w:val="88"/>
        </w:numPr>
        <w:spacing w:line="480" w:lineRule="auto"/>
        <w:contextualSpacing/>
        <w:rPr>
          <w:rFonts w:ascii="Georgia" w:hAnsi="Georgia" w:cs="Courier New"/>
          <w:b/>
          <w:sz w:val="24"/>
          <w:szCs w:val="24"/>
        </w:rPr>
      </w:pPr>
      <w:r w:rsidRPr="00DB5853">
        <w:rPr>
          <w:rFonts w:ascii="Georgia" w:hAnsi="Georgia" w:cs="Courier New"/>
          <w:b/>
          <w:sz w:val="24"/>
          <w:szCs w:val="24"/>
        </w:rPr>
        <w:t xml:space="preserve">35% Design </w:t>
      </w:r>
      <w:r w:rsidRPr="00DB5853">
        <w:rPr>
          <w:rFonts w:ascii="Georgia" w:hAnsi="Georgia" w:cs="Courier New"/>
          <w:b/>
          <w:sz w:val="24"/>
          <w:szCs w:val="24"/>
        </w:rPr>
        <w:tab/>
        <w:t>– May 2024</w:t>
      </w:r>
    </w:p>
    <w:p w14:paraId="6874E9F8" w14:textId="77777777" w:rsidR="00DB5853" w:rsidRPr="00DB5853" w:rsidRDefault="00DB5853" w:rsidP="00DB5853">
      <w:pPr>
        <w:numPr>
          <w:ilvl w:val="0"/>
          <w:numId w:val="88"/>
        </w:numPr>
        <w:spacing w:line="480" w:lineRule="auto"/>
        <w:contextualSpacing/>
        <w:rPr>
          <w:rFonts w:ascii="Georgia" w:hAnsi="Georgia" w:cs="Courier New"/>
          <w:b/>
          <w:sz w:val="24"/>
          <w:szCs w:val="24"/>
        </w:rPr>
      </w:pPr>
      <w:r w:rsidRPr="00DB5853">
        <w:rPr>
          <w:rFonts w:ascii="Georgia" w:hAnsi="Georgia" w:cs="Courier New"/>
          <w:b/>
          <w:sz w:val="24"/>
          <w:szCs w:val="24"/>
        </w:rPr>
        <w:t xml:space="preserve">65% Design </w:t>
      </w:r>
      <w:r w:rsidRPr="00DB5853">
        <w:rPr>
          <w:rFonts w:ascii="Georgia" w:hAnsi="Georgia" w:cs="Courier New"/>
          <w:b/>
          <w:sz w:val="24"/>
          <w:szCs w:val="24"/>
        </w:rPr>
        <w:tab/>
        <w:t>– Dec 2024</w:t>
      </w:r>
    </w:p>
    <w:p w14:paraId="6840BB23" w14:textId="77777777" w:rsidR="00DB5853" w:rsidRPr="00DB5853" w:rsidRDefault="00DB5853" w:rsidP="00DB5853">
      <w:pPr>
        <w:numPr>
          <w:ilvl w:val="0"/>
          <w:numId w:val="88"/>
        </w:numPr>
        <w:spacing w:line="480" w:lineRule="auto"/>
        <w:contextualSpacing/>
        <w:rPr>
          <w:rFonts w:ascii="Georgia" w:hAnsi="Georgia" w:cs="Courier New"/>
          <w:b/>
          <w:sz w:val="24"/>
          <w:szCs w:val="24"/>
        </w:rPr>
      </w:pPr>
      <w:r w:rsidRPr="00DB5853">
        <w:rPr>
          <w:rFonts w:ascii="Georgia" w:hAnsi="Georgia" w:cs="Courier New"/>
          <w:b/>
          <w:sz w:val="24"/>
          <w:szCs w:val="24"/>
        </w:rPr>
        <w:t xml:space="preserve">95% Design </w:t>
      </w:r>
      <w:r w:rsidRPr="00DB5853">
        <w:rPr>
          <w:rFonts w:ascii="Georgia" w:hAnsi="Georgia" w:cs="Courier New"/>
          <w:b/>
          <w:sz w:val="24"/>
          <w:szCs w:val="24"/>
        </w:rPr>
        <w:tab/>
        <w:t>– Jul 2025</w:t>
      </w:r>
    </w:p>
    <w:p w14:paraId="16582B13" w14:textId="77777777" w:rsidR="00DB5853" w:rsidRPr="00DB5853" w:rsidRDefault="00DB5853" w:rsidP="00DB5853">
      <w:pPr>
        <w:numPr>
          <w:ilvl w:val="0"/>
          <w:numId w:val="88"/>
        </w:numPr>
        <w:spacing w:line="480" w:lineRule="auto"/>
        <w:contextualSpacing/>
        <w:rPr>
          <w:rFonts w:ascii="Georgia" w:hAnsi="Georgia" w:cs="Courier New"/>
          <w:b/>
          <w:sz w:val="24"/>
          <w:szCs w:val="24"/>
        </w:rPr>
      </w:pPr>
      <w:r w:rsidRPr="00DB5853">
        <w:rPr>
          <w:rFonts w:ascii="Georgia" w:hAnsi="Georgia" w:cs="Courier New"/>
          <w:b/>
          <w:sz w:val="24"/>
          <w:szCs w:val="24"/>
        </w:rPr>
        <w:t xml:space="preserve">100% Design </w:t>
      </w:r>
      <w:r w:rsidRPr="00DB5853">
        <w:rPr>
          <w:rFonts w:ascii="Georgia" w:hAnsi="Georgia" w:cs="Courier New"/>
          <w:b/>
          <w:sz w:val="24"/>
          <w:szCs w:val="24"/>
        </w:rPr>
        <w:tab/>
        <w:t>– Sep 2025</w:t>
      </w:r>
    </w:p>
    <w:p w14:paraId="3AE3167D" w14:textId="56F9028C" w:rsidR="00AE07A3" w:rsidRPr="00AE07A3" w:rsidRDefault="00AE07A3" w:rsidP="0044219C">
      <w:pPr>
        <w:spacing w:line="480" w:lineRule="auto"/>
        <w:ind w:firstLine="360"/>
        <w:contextualSpacing/>
        <w:rPr>
          <w:rFonts w:ascii="Georgia" w:hAnsi="Georgia" w:cs="Courier New"/>
          <w:bCs/>
          <w:sz w:val="24"/>
          <w:szCs w:val="24"/>
        </w:rPr>
      </w:pPr>
      <w:r w:rsidRPr="00AE07A3">
        <w:rPr>
          <w:rFonts w:ascii="Georgia" w:hAnsi="Georgia" w:cs="Courier New"/>
          <w:bCs/>
          <w:sz w:val="24"/>
          <w:szCs w:val="24"/>
        </w:rPr>
        <w:t>M</w:t>
      </w:r>
      <w:r w:rsidR="006D2E03">
        <w:rPr>
          <w:rFonts w:ascii="Georgia" w:hAnsi="Georgia" w:cs="Courier New"/>
          <w:bCs/>
          <w:sz w:val="24"/>
          <w:szCs w:val="24"/>
        </w:rPr>
        <w:t>s</w:t>
      </w:r>
      <w:r w:rsidRPr="00AE07A3">
        <w:rPr>
          <w:rFonts w:ascii="Georgia" w:hAnsi="Georgia" w:cs="Courier New"/>
          <w:bCs/>
          <w:sz w:val="24"/>
          <w:szCs w:val="24"/>
        </w:rPr>
        <w:t xml:space="preserve">. </w:t>
      </w:r>
      <w:r w:rsidR="006D2E03">
        <w:rPr>
          <w:rFonts w:ascii="Georgia" w:hAnsi="Georgia" w:cs="Courier New"/>
          <w:bCs/>
          <w:sz w:val="24"/>
          <w:szCs w:val="24"/>
        </w:rPr>
        <w:t>Sarah Olivier</w:t>
      </w:r>
      <w:r w:rsidRPr="00AE07A3">
        <w:rPr>
          <w:rFonts w:ascii="Georgia" w:hAnsi="Georgia" w:cs="Courier New"/>
          <w:bCs/>
          <w:sz w:val="24"/>
          <w:szCs w:val="24"/>
        </w:rPr>
        <w:t>, CSRS, did an update on the master plan.</w:t>
      </w:r>
    </w:p>
    <w:p w14:paraId="779AC632" w14:textId="1E1586DA"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STRATEGIC PLANNING PROGRESS</w:t>
      </w:r>
    </w:p>
    <w:p w14:paraId="24FAE162" w14:textId="196F22E4"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lastRenderedPageBreak/>
        <w:t>REVIEW</w:t>
      </w:r>
      <w:r w:rsidR="00D1049A">
        <w:rPr>
          <w:rFonts w:ascii="Georgia" w:hAnsi="Georgia" w:cs="Courier New"/>
          <w:b/>
          <w:sz w:val="24"/>
          <w:szCs w:val="24"/>
        </w:rPr>
        <w:t xml:space="preserve"> and UPDATE</w:t>
      </w:r>
    </w:p>
    <w:p w14:paraId="1D4DB6B7"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Through the Strategic Master Plan, LBLD will position itself as a regional leader, allowing LBLD to meet and take advantage of new opportunities and anticipate and plan for emerging challenges. </w:t>
      </w:r>
    </w:p>
    <w:p w14:paraId="49675569"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1: Stakeholder Workshops to define vision and context of LBLD </w:t>
      </w:r>
    </w:p>
    <w:p w14:paraId="1C446933"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 xml:space="preserve">Internal Stakeholder Workshop to identify and prioritize key objectives and mission of the LBLD. Completed 2021. </w:t>
      </w:r>
    </w:p>
    <w:p w14:paraId="07848B05"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External Stakeholder Workshops to understand Local and Regional context</w:t>
      </w:r>
    </w:p>
    <w:p w14:paraId="02D5E8DB"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2: Strategic Planning and Comprehensive Visioning </w:t>
      </w:r>
    </w:p>
    <w:p w14:paraId="10D6C7F1"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Strategic Planning: Reviewing relevant plans, data, historical documents, and other files to frame Plan content. </w:t>
      </w:r>
    </w:p>
    <w:p w14:paraId="1AC13428"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Comprehensive Visioning: Based on stakeholder input and the strategic planning detailed above, a gap analysis will be created to prioritize future initiatives. </w:t>
      </w:r>
    </w:p>
    <w:p w14:paraId="00FAA093"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Comparison Exercise: CSRS will evaluate revenue best practices from similar entities and provide a matrix comparison report and recommendations. </w:t>
      </w:r>
    </w:p>
    <w:p w14:paraId="24576C72" w14:textId="579A5740"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Status update:</w:t>
      </w:r>
    </w:p>
    <w:p w14:paraId="48E80E41"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Charles Parish- July 26</w:t>
      </w:r>
      <w:r w:rsidRPr="00661951">
        <w:rPr>
          <w:rFonts w:ascii="Georgia" w:hAnsi="Georgia" w:cs="Courier New"/>
          <w:b/>
          <w:sz w:val="24"/>
          <w:szCs w:val="24"/>
          <w:vertAlign w:val="superscript"/>
        </w:rPr>
        <w:t>th</w:t>
      </w:r>
    </w:p>
    <w:p w14:paraId="0977C056"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James - September 13</w:t>
      </w:r>
      <w:r w:rsidRPr="00661951">
        <w:rPr>
          <w:rFonts w:ascii="Georgia" w:hAnsi="Georgia" w:cs="Courier New"/>
          <w:b/>
          <w:sz w:val="24"/>
          <w:szCs w:val="24"/>
          <w:vertAlign w:val="superscript"/>
        </w:rPr>
        <w:t>th</w:t>
      </w:r>
    </w:p>
    <w:p w14:paraId="521A6C39"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Ascension – October 2nd</w:t>
      </w:r>
    </w:p>
    <w:p w14:paraId="5AB69D66" w14:textId="77777777" w:rsid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John the Baptist – October 2</w:t>
      </w:r>
      <w:r w:rsidRPr="00D1049A">
        <w:rPr>
          <w:rFonts w:ascii="Georgia" w:hAnsi="Georgia" w:cs="Courier New"/>
          <w:b/>
          <w:sz w:val="24"/>
          <w:szCs w:val="24"/>
          <w:vertAlign w:val="superscript"/>
        </w:rPr>
        <w:t>nd</w:t>
      </w:r>
    </w:p>
    <w:p w14:paraId="69472CF5" w14:textId="5BB61CC8" w:rsidR="00D1049A" w:rsidRDefault="00D1049A" w:rsidP="00D1049A">
      <w:pPr>
        <w:spacing w:line="480" w:lineRule="auto"/>
        <w:contextualSpacing/>
        <w:rPr>
          <w:rFonts w:ascii="Georgia" w:hAnsi="Georgia" w:cs="Courier New"/>
          <w:b/>
          <w:sz w:val="24"/>
          <w:szCs w:val="24"/>
        </w:rPr>
      </w:pPr>
      <w:r>
        <w:rPr>
          <w:rFonts w:ascii="Georgia" w:hAnsi="Georgia" w:cs="Courier New"/>
          <w:b/>
          <w:sz w:val="24"/>
          <w:szCs w:val="24"/>
        </w:rPr>
        <w:lastRenderedPageBreak/>
        <w:t>To be Scheduled:</w:t>
      </w:r>
    </w:p>
    <w:p w14:paraId="56D98ABA" w14:textId="77777777" w:rsidR="00D1049A" w:rsidRPr="00D1049A" w:rsidRDefault="00D1049A" w:rsidP="00D1049A">
      <w:pPr>
        <w:numPr>
          <w:ilvl w:val="0"/>
          <w:numId w:val="89"/>
        </w:numPr>
        <w:spacing w:line="480" w:lineRule="auto"/>
        <w:contextualSpacing/>
        <w:rPr>
          <w:rFonts w:ascii="Georgia" w:hAnsi="Georgia" w:cs="Courier New"/>
          <w:b/>
          <w:sz w:val="24"/>
          <w:szCs w:val="24"/>
        </w:rPr>
      </w:pPr>
      <w:r w:rsidRPr="00D1049A">
        <w:rPr>
          <w:rFonts w:ascii="Georgia" w:hAnsi="Georgia" w:cs="Courier New"/>
          <w:b/>
          <w:sz w:val="24"/>
          <w:szCs w:val="24"/>
        </w:rPr>
        <w:t xml:space="preserve">Assumption </w:t>
      </w:r>
    </w:p>
    <w:p w14:paraId="2DF51AA3" w14:textId="40A21F17" w:rsidR="00D1049A" w:rsidRPr="00661951" w:rsidRDefault="00D1049A" w:rsidP="00D1049A">
      <w:pPr>
        <w:spacing w:line="480" w:lineRule="auto"/>
        <w:contextualSpacing/>
        <w:rPr>
          <w:rFonts w:ascii="Georgia" w:hAnsi="Georgia" w:cs="Courier New"/>
          <w:b/>
          <w:sz w:val="24"/>
          <w:szCs w:val="24"/>
        </w:rPr>
      </w:pPr>
      <w:r>
        <w:rPr>
          <w:rFonts w:ascii="Georgia" w:hAnsi="Georgia" w:cs="Courier New"/>
          <w:b/>
          <w:sz w:val="24"/>
          <w:szCs w:val="24"/>
        </w:rPr>
        <w:t>Strategic Plan Development</w:t>
      </w:r>
    </w:p>
    <w:p w14:paraId="2E3B611F"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Most input from Parish President Received</w:t>
      </w:r>
    </w:p>
    <w:p w14:paraId="3709A09A"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Work complete on reviewing existing plans, historical documents</w:t>
      </w:r>
    </w:p>
    <w:p w14:paraId="07631295"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Greenup Industries LBLD’s Website content under construction</w:t>
      </w:r>
    </w:p>
    <w:p w14:paraId="7ECCA169"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Greenup Industries underway on rubric for project prioritization</w:t>
      </w:r>
    </w:p>
    <w:p w14:paraId="0B593DB2"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Content for reminder of plan being developed</w:t>
      </w:r>
    </w:p>
    <w:p w14:paraId="4226D697" w14:textId="0F15B69B" w:rsidR="00BC43AD" w:rsidRPr="00BC43AD" w:rsidRDefault="00372320" w:rsidP="00372320">
      <w:pPr>
        <w:spacing w:line="480" w:lineRule="auto"/>
        <w:ind w:left="360"/>
        <w:contextualSpacing/>
        <w:rPr>
          <w:rFonts w:ascii="Georgia" w:hAnsi="Georgia" w:cs="Courier New"/>
          <w:bCs/>
          <w:sz w:val="24"/>
          <w:szCs w:val="24"/>
        </w:rPr>
      </w:pPr>
      <w:r>
        <w:rPr>
          <w:rFonts w:ascii="Georgia" w:hAnsi="Georgia" w:cs="Courier New"/>
          <w:bCs/>
          <w:sz w:val="24"/>
          <w:szCs w:val="24"/>
        </w:rPr>
        <w:t>President Jasmin acknowledged the newly elected official Mr. Jasmin.  Would like to establish a good relationship and plan to see more of him.</w:t>
      </w:r>
      <w:r w:rsidR="00057A1B">
        <w:rPr>
          <w:rFonts w:ascii="Georgia" w:hAnsi="Georgia" w:cs="Courier New"/>
          <w:bCs/>
          <w:sz w:val="24"/>
          <w:szCs w:val="24"/>
        </w:rPr>
        <w:t xml:space="preserve">  </w:t>
      </w:r>
    </w:p>
    <w:p w14:paraId="76267D45" w14:textId="7BAF11C2" w:rsidR="008B36C3" w:rsidRDefault="00372320" w:rsidP="002F681B">
      <w:pPr>
        <w:spacing w:line="480" w:lineRule="auto"/>
        <w:ind w:firstLine="720"/>
        <w:contextualSpacing/>
        <w:rPr>
          <w:rFonts w:ascii="Georgia" w:hAnsi="Georgia" w:cs="Courier New"/>
          <w:bCs/>
          <w:sz w:val="24"/>
          <w:szCs w:val="24"/>
        </w:rPr>
      </w:pPr>
      <w:r w:rsidRPr="00372320">
        <w:rPr>
          <w:rFonts w:ascii="Georgia" w:hAnsi="Georgia" w:cs="Courier New"/>
          <w:bCs/>
          <w:sz w:val="24"/>
          <w:szCs w:val="24"/>
        </w:rPr>
        <w:t xml:space="preserve">Vice-President Arthur Bosworth </w:t>
      </w:r>
      <w:r w:rsidR="004F1EC2">
        <w:rPr>
          <w:rFonts w:ascii="Georgia" w:hAnsi="Georgia" w:cs="Courier New"/>
          <w:bCs/>
          <w:sz w:val="24"/>
          <w:szCs w:val="24"/>
        </w:rPr>
        <w:t>made a motion to adjourn and</w:t>
      </w:r>
      <w:r w:rsidRPr="00372320">
        <w:t xml:space="preserve"> </w:t>
      </w:r>
      <w:r w:rsidRPr="00372320">
        <w:rPr>
          <w:rFonts w:ascii="Georgia" w:hAnsi="Georgia" w:cs="Courier New"/>
          <w:bCs/>
          <w:sz w:val="24"/>
          <w:szCs w:val="24"/>
        </w:rPr>
        <w:t>Commissioner Jeffery Henry</w:t>
      </w:r>
      <w:r w:rsidR="004F1EC2">
        <w:rPr>
          <w:rFonts w:ascii="Georgia" w:hAnsi="Georgia" w:cs="Courier New"/>
          <w:bCs/>
          <w:sz w:val="24"/>
          <w:szCs w:val="24"/>
        </w:rPr>
        <w:t xml:space="preserve"> seconded his motion.</w:t>
      </w:r>
    </w:p>
    <w:p w14:paraId="306596D0" w14:textId="77777777" w:rsidR="00802F79" w:rsidRDefault="00802F79" w:rsidP="002F681B">
      <w:pPr>
        <w:spacing w:line="480" w:lineRule="auto"/>
        <w:ind w:firstLine="720"/>
        <w:contextualSpacing/>
        <w:rPr>
          <w:rFonts w:ascii="Georgia" w:hAnsi="Georgia" w:cs="Courier New"/>
          <w:bCs/>
          <w:sz w:val="24"/>
          <w:szCs w:val="24"/>
        </w:rPr>
      </w:pPr>
    </w:p>
    <w:p w14:paraId="6C085BB5" w14:textId="77777777" w:rsidR="00802F79" w:rsidRDefault="00802F79" w:rsidP="002F681B">
      <w:pPr>
        <w:spacing w:line="480" w:lineRule="auto"/>
        <w:ind w:firstLine="720"/>
        <w:contextualSpacing/>
        <w:rPr>
          <w:rFonts w:ascii="Georgia" w:hAnsi="Georgia" w:cs="Courier New"/>
          <w:bCs/>
          <w:sz w:val="24"/>
          <w:szCs w:val="24"/>
        </w:rPr>
      </w:pPr>
    </w:p>
    <w:p w14:paraId="50177F02" w14:textId="77777777" w:rsidR="00802F79" w:rsidRDefault="00802F79" w:rsidP="002F681B">
      <w:pPr>
        <w:spacing w:line="480" w:lineRule="auto"/>
        <w:ind w:firstLine="720"/>
        <w:contextualSpacing/>
        <w:rPr>
          <w:rFonts w:ascii="Georgia" w:hAnsi="Georgia" w:cs="Courier New"/>
          <w:bCs/>
          <w:sz w:val="24"/>
          <w:szCs w:val="24"/>
        </w:rPr>
      </w:pPr>
    </w:p>
    <w:p w14:paraId="341CF200" w14:textId="77777777" w:rsidR="004669FB" w:rsidRDefault="004669FB"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02ECE0CC" w:rsidR="002C0A62" w:rsidRDefault="0029743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1</w:t>
      </w:r>
      <w:r w:rsidR="00372320">
        <w:rPr>
          <w:rFonts w:ascii="Georgia" w:hAnsi="Georgia" w:cs="Courier New"/>
          <w:bCs/>
          <w:sz w:val="24"/>
          <w:szCs w:val="24"/>
        </w:rPr>
        <w:t>1</w:t>
      </w:r>
      <w:r w:rsidR="00A4479E">
        <w:rPr>
          <w:rFonts w:ascii="Georgia" w:hAnsi="Georgia" w:cs="Courier New"/>
          <w:bCs/>
          <w:sz w:val="24"/>
          <w:szCs w:val="24"/>
        </w:rPr>
        <w:t>/</w:t>
      </w:r>
      <w:r>
        <w:rPr>
          <w:rFonts w:ascii="Georgia" w:hAnsi="Georgia" w:cs="Courier New"/>
          <w:bCs/>
          <w:sz w:val="24"/>
          <w:szCs w:val="24"/>
        </w:rPr>
        <w:t>0</w:t>
      </w:r>
      <w:r w:rsidR="00372320">
        <w:rPr>
          <w:rFonts w:ascii="Georgia" w:hAnsi="Georgia" w:cs="Courier New"/>
          <w:bCs/>
          <w:sz w:val="24"/>
          <w:szCs w:val="24"/>
        </w:rPr>
        <w:t>6</w:t>
      </w:r>
      <w:r w:rsidR="00A4479E">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B568" w14:textId="77777777" w:rsidR="00502C1F" w:rsidRDefault="00502C1F" w:rsidP="00E85474">
      <w:r>
        <w:separator/>
      </w:r>
    </w:p>
  </w:endnote>
  <w:endnote w:type="continuationSeparator" w:id="0">
    <w:p w14:paraId="19362B2A" w14:textId="77777777" w:rsidR="00502C1F" w:rsidRDefault="00502C1F"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CC5F" w14:textId="77777777" w:rsidR="00502C1F" w:rsidRDefault="00502C1F" w:rsidP="00E85474">
      <w:r>
        <w:separator/>
      </w:r>
    </w:p>
  </w:footnote>
  <w:footnote w:type="continuationSeparator" w:id="0">
    <w:p w14:paraId="73B7DAE1" w14:textId="77777777" w:rsidR="00502C1F" w:rsidRDefault="00502C1F"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7"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48"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51"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80"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87"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37"/>
  </w:num>
  <w:num w:numId="2" w16cid:durableId="1042679573">
    <w:abstractNumId w:val="0"/>
  </w:num>
  <w:num w:numId="3" w16cid:durableId="1952787091">
    <w:abstractNumId w:val="16"/>
  </w:num>
  <w:num w:numId="4" w16cid:durableId="912154824">
    <w:abstractNumId w:val="35"/>
  </w:num>
  <w:num w:numId="5" w16cid:durableId="2059931258">
    <w:abstractNumId w:val="31"/>
  </w:num>
  <w:num w:numId="6" w16cid:durableId="598562497">
    <w:abstractNumId w:val="60"/>
  </w:num>
  <w:num w:numId="7" w16cid:durableId="1577671251">
    <w:abstractNumId w:val="20"/>
  </w:num>
  <w:num w:numId="8" w16cid:durableId="1509565798">
    <w:abstractNumId w:val="38"/>
  </w:num>
  <w:num w:numId="9" w16cid:durableId="25564581">
    <w:abstractNumId w:val="11"/>
  </w:num>
  <w:num w:numId="10" w16cid:durableId="262618975">
    <w:abstractNumId w:val="32"/>
  </w:num>
  <w:num w:numId="11" w16cid:durableId="873738674">
    <w:abstractNumId w:val="19"/>
  </w:num>
  <w:num w:numId="12" w16cid:durableId="976951539">
    <w:abstractNumId w:val="33"/>
  </w:num>
  <w:num w:numId="13" w16cid:durableId="1910532019">
    <w:abstractNumId w:val="12"/>
  </w:num>
  <w:num w:numId="14" w16cid:durableId="414934719">
    <w:abstractNumId w:val="71"/>
  </w:num>
  <w:num w:numId="15" w16cid:durableId="1329090072">
    <w:abstractNumId w:val="64"/>
  </w:num>
  <w:num w:numId="16" w16cid:durableId="560556032">
    <w:abstractNumId w:val="59"/>
  </w:num>
  <w:num w:numId="17" w16cid:durableId="1233660737">
    <w:abstractNumId w:val="30"/>
  </w:num>
  <w:num w:numId="18" w16cid:durableId="116142436">
    <w:abstractNumId w:val="17"/>
  </w:num>
  <w:num w:numId="19" w16cid:durableId="751123256">
    <w:abstractNumId w:val="25"/>
  </w:num>
  <w:num w:numId="20" w16cid:durableId="1782148044">
    <w:abstractNumId w:val="46"/>
  </w:num>
  <w:num w:numId="21" w16cid:durableId="1830511631">
    <w:abstractNumId w:val="65"/>
  </w:num>
  <w:num w:numId="22" w16cid:durableId="1421833061">
    <w:abstractNumId w:val="40"/>
  </w:num>
  <w:num w:numId="23" w16cid:durableId="1396468614">
    <w:abstractNumId w:val="61"/>
  </w:num>
  <w:num w:numId="24" w16cid:durableId="601883280">
    <w:abstractNumId w:val="26"/>
  </w:num>
  <w:num w:numId="25" w16cid:durableId="1786344670">
    <w:abstractNumId w:val="87"/>
  </w:num>
  <w:num w:numId="26" w16cid:durableId="629631078">
    <w:abstractNumId w:val="75"/>
  </w:num>
  <w:num w:numId="27" w16cid:durableId="1711414765">
    <w:abstractNumId w:val="73"/>
  </w:num>
  <w:num w:numId="28" w16cid:durableId="915632977">
    <w:abstractNumId w:val="36"/>
  </w:num>
  <w:num w:numId="29" w16cid:durableId="1011833092">
    <w:abstractNumId w:val="1"/>
  </w:num>
  <w:num w:numId="30" w16cid:durableId="505436712">
    <w:abstractNumId w:val="78"/>
  </w:num>
  <w:num w:numId="31" w16cid:durableId="945648974">
    <w:abstractNumId w:val="67"/>
  </w:num>
  <w:num w:numId="32" w16cid:durableId="1707950130">
    <w:abstractNumId w:val="58"/>
  </w:num>
  <w:num w:numId="33" w16cid:durableId="2143889484">
    <w:abstractNumId w:val="63"/>
  </w:num>
  <w:num w:numId="34" w16cid:durableId="140315948">
    <w:abstractNumId w:val="34"/>
  </w:num>
  <w:num w:numId="35" w16cid:durableId="13894095">
    <w:abstractNumId w:val="7"/>
  </w:num>
  <w:num w:numId="36" w16cid:durableId="1144080777">
    <w:abstractNumId w:val="6"/>
  </w:num>
  <w:num w:numId="37" w16cid:durableId="1187282836">
    <w:abstractNumId w:val="79"/>
  </w:num>
  <w:num w:numId="38" w16cid:durableId="1991862309">
    <w:abstractNumId w:val="21"/>
  </w:num>
  <w:num w:numId="39" w16cid:durableId="585576626">
    <w:abstractNumId w:val="24"/>
  </w:num>
  <w:num w:numId="40" w16cid:durableId="935598461">
    <w:abstractNumId w:val="14"/>
  </w:num>
  <w:num w:numId="41" w16cid:durableId="2057660684">
    <w:abstractNumId w:val="29"/>
  </w:num>
  <w:num w:numId="42" w16cid:durableId="1750154259">
    <w:abstractNumId w:val="69"/>
  </w:num>
  <w:num w:numId="43" w16cid:durableId="1428041762">
    <w:abstractNumId w:val="20"/>
  </w:num>
  <w:num w:numId="44" w16cid:durableId="557784409">
    <w:abstractNumId w:val="4"/>
  </w:num>
  <w:num w:numId="45" w16cid:durableId="732506950">
    <w:abstractNumId w:val="52"/>
  </w:num>
  <w:num w:numId="46" w16cid:durableId="1301573281">
    <w:abstractNumId w:val="72"/>
  </w:num>
  <w:num w:numId="47" w16cid:durableId="1806775607">
    <w:abstractNumId w:val="62"/>
  </w:num>
  <w:num w:numId="48" w16cid:durableId="251865598">
    <w:abstractNumId w:val="54"/>
  </w:num>
  <w:num w:numId="49" w16cid:durableId="651759626">
    <w:abstractNumId w:val="70"/>
  </w:num>
  <w:num w:numId="50" w16cid:durableId="182595433">
    <w:abstractNumId w:val="55"/>
  </w:num>
  <w:num w:numId="51" w16cid:durableId="2033844573">
    <w:abstractNumId w:val="74"/>
  </w:num>
  <w:num w:numId="52" w16cid:durableId="1280259057">
    <w:abstractNumId w:val="27"/>
  </w:num>
  <w:num w:numId="53" w16cid:durableId="1831828909">
    <w:abstractNumId w:val="41"/>
  </w:num>
  <w:num w:numId="54" w16cid:durableId="653530180">
    <w:abstractNumId w:val="84"/>
  </w:num>
  <w:num w:numId="55" w16cid:durableId="1401902212">
    <w:abstractNumId w:val="50"/>
  </w:num>
  <w:num w:numId="56" w16cid:durableId="589315201">
    <w:abstractNumId w:val="86"/>
  </w:num>
  <w:num w:numId="57" w16cid:durableId="1537812390">
    <w:abstractNumId w:val="80"/>
  </w:num>
  <w:num w:numId="58" w16cid:durableId="1138642669">
    <w:abstractNumId w:val="83"/>
  </w:num>
  <w:num w:numId="59" w16cid:durableId="624428680">
    <w:abstractNumId w:val="43"/>
  </w:num>
  <w:num w:numId="60" w16cid:durableId="1182016411">
    <w:abstractNumId w:val="49"/>
  </w:num>
  <w:num w:numId="61" w16cid:durableId="797382492">
    <w:abstractNumId w:val="82"/>
  </w:num>
  <w:num w:numId="62" w16cid:durableId="1721586462">
    <w:abstractNumId w:val="57"/>
  </w:num>
  <w:num w:numId="63" w16cid:durableId="2061319377">
    <w:abstractNumId w:val="68"/>
  </w:num>
  <w:num w:numId="64" w16cid:durableId="1556812342">
    <w:abstractNumId w:val="42"/>
  </w:num>
  <w:num w:numId="65" w16cid:durableId="703099608">
    <w:abstractNumId w:val="22"/>
  </w:num>
  <w:num w:numId="66" w16cid:durableId="334694411">
    <w:abstractNumId w:val="10"/>
  </w:num>
  <w:num w:numId="67" w16cid:durableId="307323507">
    <w:abstractNumId w:val="9"/>
  </w:num>
  <w:num w:numId="68" w16cid:durableId="417337660">
    <w:abstractNumId w:val="76"/>
  </w:num>
  <w:num w:numId="69" w16cid:durableId="1698121175">
    <w:abstractNumId w:val="48"/>
  </w:num>
  <w:num w:numId="70" w16cid:durableId="1889612561">
    <w:abstractNumId w:val="47"/>
  </w:num>
  <w:num w:numId="71" w16cid:durableId="1846477346">
    <w:abstractNumId w:val="45"/>
  </w:num>
  <w:num w:numId="72" w16cid:durableId="341588796">
    <w:abstractNumId w:val="39"/>
  </w:num>
  <w:num w:numId="73" w16cid:durableId="1441609662">
    <w:abstractNumId w:val="66"/>
  </w:num>
  <w:num w:numId="74" w16cid:durableId="900793421">
    <w:abstractNumId w:val="85"/>
  </w:num>
  <w:num w:numId="75" w16cid:durableId="347753733">
    <w:abstractNumId w:val="51"/>
  </w:num>
  <w:num w:numId="76" w16cid:durableId="1729037585">
    <w:abstractNumId w:val="20"/>
  </w:num>
  <w:num w:numId="77" w16cid:durableId="194268731">
    <w:abstractNumId w:val="77"/>
  </w:num>
  <w:num w:numId="78" w16cid:durableId="1582712356">
    <w:abstractNumId w:val="81"/>
  </w:num>
  <w:num w:numId="79" w16cid:durableId="1029911913">
    <w:abstractNumId w:val="23"/>
  </w:num>
  <w:num w:numId="80" w16cid:durableId="506291223">
    <w:abstractNumId w:val="28"/>
  </w:num>
  <w:num w:numId="81" w16cid:durableId="76370216">
    <w:abstractNumId w:val="5"/>
  </w:num>
  <w:num w:numId="82" w16cid:durableId="1205095503">
    <w:abstractNumId w:val="53"/>
  </w:num>
  <w:num w:numId="83" w16cid:durableId="1076829356">
    <w:abstractNumId w:val="44"/>
  </w:num>
  <w:num w:numId="84" w16cid:durableId="1906911205">
    <w:abstractNumId w:val="13"/>
  </w:num>
  <w:num w:numId="85" w16cid:durableId="1673141823">
    <w:abstractNumId w:val="2"/>
  </w:num>
  <w:num w:numId="86" w16cid:durableId="1671642299">
    <w:abstractNumId w:val="56"/>
  </w:num>
  <w:num w:numId="87" w16cid:durableId="2053455278">
    <w:abstractNumId w:val="3"/>
  </w:num>
  <w:num w:numId="88" w16cid:durableId="749500351">
    <w:abstractNumId w:val="8"/>
  </w:num>
  <w:num w:numId="89" w16cid:durableId="1518084207">
    <w:abstractNumId w:val="18"/>
  </w:num>
  <w:num w:numId="90" w16cid:durableId="90788639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57A1B"/>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1412"/>
    <w:rsid w:val="000D2551"/>
    <w:rsid w:val="000D5033"/>
    <w:rsid w:val="000D553F"/>
    <w:rsid w:val="000D629E"/>
    <w:rsid w:val="000D6F7F"/>
    <w:rsid w:val="000D7C08"/>
    <w:rsid w:val="000E6F72"/>
    <w:rsid w:val="000F1B6A"/>
    <w:rsid w:val="000F1B9A"/>
    <w:rsid w:val="000F372E"/>
    <w:rsid w:val="000F4E6E"/>
    <w:rsid w:val="000F5875"/>
    <w:rsid w:val="000F688E"/>
    <w:rsid w:val="000F694D"/>
    <w:rsid w:val="000F6AD6"/>
    <w:rsid w:val="00101403"/>
    <w:rsid w:val="00106D08"/>
    <w:rsid w:val="00110228"/>
    <w:rsid w:val="001109D1"/>
    <w:rsid w:val="00112F97"/>
    <w:rsid w:val="00113744"/>
    <w:rsid w:val="00114460"/>
    <w:rsid w:val="00114B0F"/>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B54"/>
    <w:rsid w:val="002A2717"/>
    <w:rsid w:val="002A29E2"/>
    <w:rsid w:val="002A3CF1"/>
    <w:rsid w:val="002A4324"/>
    <w:rsid w:val="002A7D4A"/>
    <w:rsid w:val="002B16A9"/>
    <w:rsid w:val="002B7398"/>
    <w:rsid w:val="002C0A62"/>
    <w:rsid w:val="002C24C9"/>
    <w:rsid w:val="002D38DC"/>
    <w:rsid w:val="002D4447"/>
    <w:rsid w:val="002D5370"/>
    <w:rsid w:val="002D6446"/>
    <w:rsid w:val="002E5D19"/>
    <w:rsid w:val="002E6879"/>
    <w:rsid w:val="002F05B9"/>
    <w:rsid w:val="002F0903"/>
    <w:rsid w:val="002F3D42"/>
    <w:rsid w:val="002F40FC"/>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16B0"/>
    <w:rsid w:val="00502C1F"/>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06B60"/>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7360"/>
    <w:rsid w:val="006A3A43"/>
    <w:rsid w:val="006B0B74"/>
    <w:rsid w:val="006B1A3C"/>
    <w:rsid w:val="006B2451"/>
    <w:rsid w:val="006B4B72"/>
    <w:rsid w:val="006C0E32"/>
    <w:rsid w:val="006C1054"/>
    <w:rsid w:val="006C4457"/>
    <w:rsid w:val="006C7806"/>
    <w:rsid w:val="006D2E03"/>
    <w:rsid w:val="006D6F5A"/>
    <w:rsid w:val="006E104F"/>
    <w:rsid w:val="006F0B5A"/>
    <w:rsid w:val="007007D9"/>
    <w:rsid w:val="00702BCC"/>
    <w:rsid w:val="007200E7"/>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B1F6F"/>
    <w:rsid w:val="007B3210"/>
    <w:rsid w:val="007B6510"/>
    <w:rsid w:val="007B7096"/>
    <w:rsid w:val="007C05C4"/>
    <w:rsid w:val="007C0ED4"/>
    <w:rsid w:val="007C400C"/>
    <w:rsid w:val="007D0E37"/>
    <w:rsid w:val="007D118F"/>
    <w:rsid w:val="007D33B9"/>
    <w:rsid w:val="007D7F50"/>
    <w:rsid w:val="007E004B"/>
    <w:rsid w:val="007E4691"/>
    <w:rsid w:val="007E5F7D"/>
    <w:rsid w:val="007F1A8B"/>
    <w:rsid w:val="007F3D06"/>
    <w:rsid w:val="007F60D9"/>
    <w:rsid w:val="008029CA"/>
    <w:rsid w:val="00802F79"/>
    <w:rsid w:val="00805838"/>
    <w:rsid w:val="00806060"/>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3A28"/>
    <w:rsid w:val="008C52FC"/>
    <w:rsid w:val="008C6825"/>
    <w:rsid w:val="008D1CB5"/>
    <w:rsid w:val="008E3932"/>
    <w:rsid w:val="008E3D3C"/>
    <w:rsid w:val="008E5C42"/>
    <w:rsid w:val="008F09B5"/>
    <w:rsid w:val="008F25A4"/>
    <w:rsid w:val="008F35E1"/>
    <w:rsid w:val="00902975"/>
    <w:rsid w:val="00902AA1"/>
    <w:rsid w:val="00911A09"/>
    <w:rsid w:val="00915ECA"/>
    <w:rsid w:val="00916225"/>
    <w:rsid w:val="0091641F"/>
    <w:rsid w:val="009171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2D93"/>
    <w:rsid w:val="00973E64"/>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F03B5"/>
    <w:rsid w:val="00BF31F9"/>
    <w:rsid w:val="00BF4340"/>
    <w:rsid w:val="00BF693F"/>
    <w:rsid w:val="00BF7541"/>
    <w:rsid w:val="00C01AD6"/>
    <w:rsid w:val="00C01D78"/>
    <w:rsid w:val="00C032FD"/>
    <w:rsid w:val="00C07622"/>
    <w:rsid w:val="00C07F11"/>
    <w:rsid w:val="00C137CD"/>
    <w:rsid w:val="00C25075"/>
    <w:rsid w:val="00C30341"/>
    <w:rsid w:val="00C31730"/>
    <w:rsid w:val="00C33ED7"/>
    <w:rsid w:val="00C36B35"/>
    <w:rsid w:val="00C36F15"/>
    <w:rsid w:val="00C371CD"/>
    <w:rsid w:val="00C37734"/>
    <w:rsid w:val="00C401ED"/>
    <w:rsid w:val="00C41B74"/>
    <w:rsid w:val="00C42773"/>
    <w:rsid w:val="00C51A6B"/>
    <w:rsid w:val="00C53205"/>
    <w:rsid w:val="00C55B33"/>
    <w:rsid w:val="00C564AF"/>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58D"/>
    <w:rsid w:val="00DB4CE4"/>
    <w:rsid w:val="00DB5853"/>
    <w:rsid w:val="00DB797B"/>
    <w:rsid w:val="00DC4522"/>
    <w:rsid w:val="00DC5471"/>
    <w:rsid w:val="00DC6108"/>
    <w:rsid w:val="00DC6558"/>
    <w:rsid w:val="00DD144B"/>
    <w:rsid w:val="00DD3824"/>
    <w:rsid w:val="00DD3A34"/>
    <w:rsid w:val="00DD7DA7"/>
    <w:rsid w:val="00DE1324"/>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19ED"/>
    <w:rsid w:val="00EF6E36"/>
    <w:rsid w:val="00F004B4"/>
    <w:rsid w:val="00F06BEC"/>
    <w:rsid w:val="00F10134"/>
    <w:rsid w:val="00F1130B"/>
    <w:rsid w:val="00F1138C"/>
    <w:rsid w:val="00F13EB3"/>
    <w:rsid w:val="00F1447F"/>
    <w:rsid w:val="00F1734C"/>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9</cp:revision>
  <cp:lastPrinted>2023-12-13T16:43:00Z</cp:lastPrinted>
  <dcterms:created xsi:type="dcterms:W3CDTF">2023-11-06T21:16:00Z</dcterms:created>
  <dcterms:modified xsi:type="dcterms:W3CDTF">2023-12-13T16:43:00Z</dcterms:modified>
</cp:coreProperties>
</file>